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02F09" w:rsidRDefault="00902F09">
      <w:pPr>
        <w:pStyle w:val="aa"/>
        <w:spacing w:before="760"/>
        <w:rPr>
          <w:lang w:val="ru-RU"/>
        </w:rPr>
      </w:pPr>
    </w:p>
    <w:p w:rsidR="00C42135" w:rsidRPr="00471308" w:rsidRDefault="009806C2">
      <w:pPr>
        <w:pStyle w:val="aa"/>
        <w:spacing w:before="760"/>
        <w:rPr>
          <w:lang w:val="ru-RU"/>
        </w:rPr>
      </w:pPr>
      <w:bookmarkStart w:id="0" w:name="_GoBack"/>
      <w:bookmarkEnd w:id="0"/>
      <w:r w:rsidRPr="00902F09">
        <w:rPr>
          <w:lang w:val="ru-RU"/>
        </w:rPr>
        <w:t>Договор оказания консультационных услуг</w:t>
      </w:r>
    </w:p>
    <w:p w:rsidR="00C42135" w:rsidRPr="00471308" w:rsidRDefault="009806C2">
      <w:pPr>
        <w:pStyle w:val="ac"/>
        <w:rPr>
          <w:lang w:val="ru-RU"/>
        </w:rPr>
      </w:pPr>
      <w:r w:rsidRPr="00902F09">
        <w:rPr>
          <w:lang w:val="ru-RU"/>
        </w:rPr>
        <w:t>Финансовые проверки и диагностика бизнеса</w:t>
      </w:r>
    </w:p>
    <w:p w:rsidR="00C42135" w:rsidRPr="00471308" w:rsidRDefault="009806C2">
      <w:pPr>
        <w:rPr>
          <w:lang w:val="ru-RU"/>
        </w:rPr>
      </w:pPr>
      <w:r w:rsidRPr="00471308">
        <w:rPr>
          <w:lang w:val="ru-RU"/>
        </w:rPr>
        <w:t>Договор № __________  ·  г. __________________  ·  «___» __________ 20___ г.</w:t>
      </w:r>
    </w:p>
    <w:p w:rsidR="00C42135" w:rsidRPr="00471308" w:rsidRDefault="009806C2">
      <w:pPr>
        <w:rPr>
          <w:lang w:val="ru-RU"/>
        </w:rPr>
      </w:pPr>
      <w:r w:rsidRPr="00471308">
        <w:rPr>
          <w:lang w:val="ru-RU"/>
        </w:rPr>
        <w:t>Индивидуальный предприниматель Егорова Елена, ИНН 772989135527, ОГРНИП 325774600197781, в лице представителя Егорова Олега Александровича, действующего на основании доверенности № 01 от 16.09.2025, именуемая «Исполнитель», и ____________________________________________________________, именуемый(ая) «Заказчик», в лице ________________________________________________________, действующего на основании ____________________________________________, совместно именуемые «Стороны», заключили настоящий договор. При заключении договора гражданином лично сведения о его представителе не заполняются.</w:t>
      </w:r>
    </w:p>
    <w:p w:rsidR="00C42135" w:rsidRPr="00471308" w:rsidRDefault="009806C2">
      <w:pPr>
        <w:pStyle w:val="1"/>
        <w:rPr>
          <w:lang w:val="ru-RU"/>
        </w:rPr>
      </w:pPr>
      <w:r w:rsidRPr="00471308">
        <w:rPr>
          <w:lang w:val="ru-RU"/>
        </w:rPr>
        <w:t>1 Предмет и состав услуг</w:t>
      </w:r>
    </w:p>
    <w:p w:rsidR="00C42135" w:rsidRPr="00471308" w:rsidRDefault="009806C2">
      <w:pPr>
        <w:rPr>
          <w:lang w:val="ru-RU"/>
        </w:rPr>
      </w:pPr>
      <w:r w:rsidRPr="00902F09">
        <w:rPr>
          <w:sz w:val="20"/>
          <w:lang w:val="ru-RU"/>
        </w:rPr>
        <w:t>1.1. Исполнитель оказывает консультационные услуги по финансовым проверкам и диагностике бизнеса, а Заказчик принимает и оплачивает их. Конкретный заказ определяется подписанным Сторонами Техническим заданием и сметой (Приложение № 1, далее — ТЗ). До согласования ТЗ конкретный объём не считается заказанным. Договор регулирует возмездное оказание консультационных услуг по главе 39 ГК РФ.</w:t>
      </w:r>
    </w:p>
    <w:p w:rsidR="00C42135" w:rsidRPr="00471308" w:rsidRDefault="009806C2">
      <w:pPr>
        <w:rPr>
          <w:lang w:val="ru-RU"/>
        </w:rPr>
      </w:pPr>
      <w:r w:rsidRPr="00902F09">
        <w:rPr>
          <w:sz w:val="20"/>
          <w:lang w:val="ru-RU"/>
        </w:rPr>
        <w:t>1.2. Направления услуг: отчётность, учёт и налоги (ОУ-01–07); финансы и проверка перед сделкой (ФП-01–07); процессы и внутренний контроль (ПК-01–07); комплексная диагностика бизнеса (КД-01–04); подготовка и сопровождение (ДП-01–07). В заказ включаются только прямо указанные в ТЗ позиции. Основа номенклатуры — реестр и прайс-лист редакции 02 от 27.09.2026; применяемая редакция закрепляется в ТЗ.</w:t>
      </w:r>
    </w:p>
    <w:p w:rsidR="00C42135" w:rsidRPr="00471308" w:rsidRDefault="009806C2">
      <w:pPr>
        <w:rPr>
          <w:lang w:val="ru-RU"/>
        </w:rPr>
      </w:pPr>
      <w:r w:rsidRPr="00902F09">
        <w:rPr>
          <w:sz w:val="20"/>
          <w:lang w:val="ru-RU"/>
        </w:rPr>
        <w:t>1.3. ТЗ устанавливает задачу, организации и процессы, период и дату среза, участки учёта и налоги, процедуры, источники, критерии формирования и пределы выборки, результат и его форматы, сроки, цену и критерии приёмки. БРИФ и переписка служат исходными материалами и не расширяют подписанное ТЗ автоматически.</w:t>
      </w:r>
    </w:p>
    <w:p w:rsidR="00C42135" w:rsidRPr="00471308" w:rsidRDefault="009806C2">
      <w:pPr>
        <w:rPr>
          <w:lang w:val="ru-RU"/>
        </w:rPr>
      </w:pPr>
      <w:r w:rsidRPr="00471308">
        <w:rPr>
          <w:sz w:val="20"/>
          <w:lang w:val="ru-RU"/>
        </w:rPr>
        <w:t>1.4. Реестр и прайс-лист определяют предлагаемые услуги, базовые объёмы и цены. Обязательства по конкретному заказу определяются договором и ТЗ; обновление материалов сайта не изменяет действующий заказ. При противоречии согласованное более позднее дополнительное соглашение имеет приоритет, затем — ТЗ в части индивидуальных параметров, затем — договор. Оплата заказа и дополнительных работ производится в соотношении 50/50.</w:t>
      </w:r>
    </w:p>
    <w:p w:rsidR="00C42135" w:rsidRPr="00471308" w:rsidRDefault="009806C2">
      <w:pPr>
        <w:rPr>
          <w:lang w:val="ru-RU"/>
        </w:rPr>
      </w:pPr>
      <w:r w:rsidRPr="00902F09">
        <w:rPr>
          <w:sz w:val="20"/>
          <w:lang w:val="ru-RU"/>
        </w:rPr>
        <w:t>1.5. Аудит по Федеральному закону № 307-ФЗ, аудиторское заключение и предоставление аудиторской уверенности не являются предметом договора. Услуги не заменяют обязательный аудит. Задание принимается в пределах компетенции Исполнителя; наименование «проверка» не означает специального статуса или полномочий аудитора, оценщика либо судебного эксперта.</w:t>
      </w:r>
    </w:p>
    <w:p w:rsidR="00C42135" w:rsidRPr="00471308" w:rsidRDefault="009806C2">
      <w:pPr>
        <w:pStyle w:val="1"/>
        <w:rPr>
          <w:lang w:val="ru-RU"/>
        </w:rPr>
      </w:pPr>
      <w:r w:rsidRPr="00902F09">
        <w:rPr>
          <w:lang w:val="ru-RU"/>
        </w:rPr>
        <w:t>2 Порядок и границы выполнения работ</w:t>
      </w:r>
    </w:p>
    <w:p w:rsidR="00C42135" w:rsidRPr="00471308" w:rsidRDefault="009806C2">
      <w:pPr>
        <w:rPr>
          <w:lang w:val="ru-RU"/>
        </w:rPr>
      </w:pPr>
      <w:r w:rsidRPr="00902F09">
        <w:rPr>
          <w:sz w:val="20"/>
          <w:lang w:val="ru-RU"/>
        </w:rPr>
        <w:t>2.1. Исполнитель выполняет согласованные документальные сопоставления, арифметические и аналитические расчёты, интервью и выборочные тесты. Перечень процедур и источников фиксируется в ТЗ. Изменение объекта, периода, глубины, выборки, результата, цены или сроков требует предварительного письменного согласования.</w:t>
      </w:r>
    </w:p>
    <w:p w:rsidR="00C42135" w:rsidRPr="00471308" w:rsidRDefault="009806C2">
      <w:pPr>
        <w:rPr>
          <w:lang w:val="ru-RU"/>
        </w:rPr>
      </w:pPr>
      <w:r w:rsidRPr="00902F09">
        <w:rPr>
          <w:sz w:val="20"/>
          <w:lang w:val="ru-RU"/>
        </w:rPr>
        <w:t>2.2. По умолчанию анализируются предоставленные электронные документы и выгрузки на русском языке. Одна операция — одно хозяйственное событие и до 3 связанных документов, если иное не определено ТЗ. Выборка ориентирована на согласованные риски, не является сплошной проверкой; статистическое распространение выводов на всю совокупность не предусматривается.</w:t>
      </w:r>
    </w:p>
    <w:p w:rsidR="00C42135" w:rsidRPr="00471308" w:rsidRDefault="009806C2">
      <w:pPr>
        <w:rPr>
          <w:lang w:val="ru-RU"/>
        </w:rPr>
      </w:pPr>
      <w:r w:rsidRPr="00902F09">
        <w:rPr>
          <w:sz w:val="20"/>
          <w:lang w:val="ru-RU"/>
        </w:rPr>
        <w:t xml:space="preserve">2.3. Исполнитель выполняет услуги в пределах собственной компетенции. Вопросы, требующие специальных полномочий или отсутствующей квалификации, обозначаются как непроверенные и </w:t>
      </w:r>
      <w:r w:rsidRPr="00902F09">
        <w:rPr>
          <w:sz w:val="20"/>
          <w:lang w:val="ru-RU"/>
        </w:rPr>
        <w:lastRenderedPageBreak/>
        <w:t>требующие профильного специалиста. Их решение не включается автоматически ни в договор, ни в стоимость пакета. Привлечение отдельного специалиста допускается только по предварительному письменному соглашению о его роли, цене, ответственности и доступе к данным.</w:t>
      </w:r>
    </w:p>
    <w:p w:rsidR="00C42135" w:rsidRPr="00471308" w:rsidRDefault="009806C2">
      <w:pPr>
        <w:rPr>
          <w:lang w:val="ru-RU"/>
        </w:rPr>
      </w:pPr>
      <w:r w:rsidRPr="00902F09">
        <w:rPr>
          <w:sz w:val="20"/>
          <w:lang w:val="ru-RU"/>
        </w:rPr>
        <w:t>2.4. ДП-07 предусматривает один месяц и до 15 часов сопровождения рекомендаций, включая встречи и анализ. В ТЗ определяются даты периода, сроки ответов и отчётность; Исполнитель ведёт учёт часов. Дополнительные часы согласуются до выполнения. ДП-06 — один цикл проверки подтверждений устранения до 10 замечаний; это не новая полная проверка.</w:t>
      </w:r>
    </w:p>
    <w:p w:rsidR="00C42135" w:rsidRPr="00471308" w:rsidRDefault="009806C2">
      <w:pPr>
        <w:rPr>
          <w:lang w:val="ru-RU"/>
        </w:rPr>
      </w:pPr>
      <w:r w:rsidRPr="00902F09">
        <w:rPr>
          <w:sz w:val="20"/>
          <w:lang w:val="ru-RU"/>
        </w:rPr>
        <w:t>2.5. Исполнитель не ведёт и не восстанавливает учёт, не подаёт декларации, не распоряжается денежными средствами, не внедряет рекомендации и не принимает решения от имени Заказчика. В базовый объём не входят юридическая экспертиза, регулируемая оценка, физическая инвентаризация, техническая ИТ-проверка, сертификация, расследования и судебные экспертизы.</w:t>
      </w:r>
    </w:p>
    <w:p w:rsidR="00C42135" w:rsidRPr="00471308" w:rsidRDefault="009806C2">
      <w:pPr>
        <w:rPr>
          <w:lang w:val="ru-RU"/>
        </w:rPr>
      </w:pPr>
      <w:r w:rsidRPr="00902F09">
        <w:rPr>
          <w:sz w:val="20"/>
          <w:lang w:val="ru-RU"/>
        </w:rPr>
        <w:t>2.6. Для комплексных услуг составляется единая матрица «процедура — данные — риск — результат» и общий перечень уникальных операций. Совпадающие процедуры выполняются и оплачиваются один раз. Разные тесты одной операции сохраняются, если решают разные вопросы. Один факт учитывается в едином реестре; финансовые эффекты пересекающихся рисков не складываются без устранения пересечений. Пределы конкретного пакета имеют приоритет перед суммой самостоятельных позиций. Дополнительные расходы и работы согласуются заранее; оплата — по пункту 4.6.</w:t>
      </w:r>
    </w:p>
    <w:p w:rsidR="00C42135" w:rsidRPr="00471308" w:rsidRDefault="009806C2">
      <w:pPr>
        <w:pStyle w:val="1"/>
        <w:rPr>
          <w:lang w:val="ru-RU"/>
        </w:rPr>
      </w:pPr>
      <w:r w:rsidRPr="00471308">
        <w:rPr>
          <w:lang w:val="ru-RU"/>
        </w:rPr>
        <w:t>3 Исходные данные, взаимодействие и сроки</w:t>
      </w:r>
    </w:p>
    <w:p w:rsidR="00C42135" w:rsidRPr="00471308" w:rsidRDefault="009806C2">
      <w:pPr>
        <w:rPr>
          <w:lang w:val="ru-RU"/>
        </w:rPr>
      </w:pPr>
      <w:r w:rsidRPr="00471308">
        <w:rPr>
          <w:sz w:val="20"/>
          <w:lang w:val="ru-RU"/>
        </w:rPr>
        <w:t>3.1. Заказчик назначает уполномоченного координатора и передаёт предусмотренные ТЗ материалы и доступы в согласованные сроки. Он обеспечивает законность их получения, использования и передачи, сообщает об ограничениях и известных ошибках, своевременно отвечает на запросы, необходимые для исполнения.</w:t>
      </w:r>
    </w:p>
    <w:p w:rsidR="00C42135" w:rsidRPr="00471308" w:rsidRDefault="009806C2">
      <w:pPr>
        <w:rPr>
          <w:lang w:val="ru-RU"/>
        </w:rPr>
      </w:pPr>
      <w:r w:rsidRPr="00902F09">
        <w:rPr>
          <w:sz w:val="20"/>
          <w:lang w:val="ru-RU"/>
        </w:rPr>
        <w:t>3.2. Исполнитель проверяет пригодность материалов и очевидные противоречия, сообщает о пробелах и ограничениях. Независимое подтверждение всех первичных сведений, подлинности документов, остатков у третьих лиц и фактического наличия активов не предусмотрено. Существенные недостатки исходных данных отражаются в отчёте и не заменяются вымышленными значениями. Сохраняется обязанность профессиональной осмотрительности.</w:t>
      </w:r>
    </w:p>
    <w:p w:rsidR="00C42135" w:rsidRPr="00471308" w:rsidRDefault="009806C2">
      <w:pPr>
        <w:rPr>
          <w:lang w:val="ru-RU"/>
        </w:rPr>
      </w:pPr>
      <w:r w:rsidRPr="00471308">
        <w:rPr>
          <w:sz w:val="20"/>
          <w:lang w:val="ru-RU"/>
        </w:rPr>
        <w:t>3.3. Работы начинаются после подписания договора и ТЗ, получения аванса 50% и минимального комплекта исходных материалов, указанного в ТЗ. Исполнитель письменно подтверждает дату старта и календарный план. Если условия старта выполнены в разные даты, применяется последняя из них.</w:t>
      </w:r>
    </w:p>
    <w:p w:rsidR="00C42135" w:rsidRPr="00471308" w:rsidRDefault="009806C2">
      <w:pPr>
        <w:rPr>
          <w:lang w:val="ru-RU"/>
        </w:rPr>
      </w:pPr>
      <w:r w:rsidRPr="00471308">
        <w:rPr>
          <w:sz w:val="20"/>
          <w:lang w:val="ru-RU"/>
        </w:rPr>
        <w:t>3.4. Рабочие дни определяются по пятидневной рабочей неделе и нерабочим праздничным дням Российской Федерации. Периоды ожидания согласований, данных, доступа и встреч и сбора данных отражаются в календарном плане отдельно.</w:t>
      </w:r>
    </w:p>
    <w:p w:rsidR="00C42135" w:rsidRPr="00471308" w:rsidRDefault="009806C2">
      <w:pPr>
        <w:rPr>
          <w:lang w:val="ru-RU"/>
        </w:rPr>
      </w:pPr>
      <w:r w:rsidRPr="00471308">
        <w:rPr>
          <w:sz w:val="20"/>
          <w:lang w:val="ru-RU"/>
        </w:rPr>
        <w:t>3.5. При просрочке оплаты, непередаче обязательных материалов или иных препятствиях со стороны Заказчика Исполнитель направляет уведомление с перечнем отсутствующих условий и влиянием на работы. В предусмотренных законом пределах он вправе приостановить затронутые работы до устранения препятствий. Срок сдвигается на документально подтверждённый период задержки и необходимое время возобновления, не более 5 рабочих дней, если иной срок не согласован Сторонами. Для потребителя сроки изменяются с соблюдением обязательных требований закона.</w:t>
      </w:r>
    </w:p>
    <w:p w:rsidR="00C42135" w:rsidRPr="00471308" w:rsidRDefault="009806C2">
      <w:pPr>
        <w:rPr>
          <w:lang w:val="ru-RU"/>
        </w:rPr>
      </w:pPr>
      <w:r w:rsidRPr="00902F09">
        <w:rPr>
          <w:sz w:val="20"/>
          <w:lang w:val="ru-RU"/>
        </w:rPr>
        <w:t>3.6. Новые организации, периоды, налоги, участки, процессы, сценарии, интервью, дополнительная выборка либо пересчёт по новым данным оформляются дополнительным соглашением. До его подписания выполняется действующее ТЗ в доступной части. Молчание Заказчика не означает согласия на платное расширение. ДП-01 не начисляется поверх включённого уточнения задания; ранее оплаченный и повторно используемый объём засчитывается.</w:t>
      </w:r>
    </w:p>
    <w:p w:rsidR="00C42135" w:rsidRPr="00471308" w:rsidRDefault="009806C2">
      <w:pPr>
        <w:pStyle w:val="1"/>
        <w:rPr>
          <w:lang w:val="ru-RU"/>
        </w:rPr>
      </w:pPr>
      <w:r w:rsidRPr="00471308">
        <w:rPr>
          <w:lang w:val="ru-RU"/>
        </w:rPr>
        <w:t>4 Цена и порядок оплаты</w:t>
      </w:r>
    </w:p>
    <w:p w:rsidR="00C42135" w:rsidRPr="00471308" w:rsidRDefault="009806C2">
      <w:pPr>
        <w:rPr>
          <w:lang w:val="ru-RU"/>
        </w:rPr>
      </w:pPr>
      <w:r w:rsidRPr="00471308">
        <w:rPr>
          <w:sz w:val="20"/>
          <w:lang w:val="ru-RU"/>
        </w:rPr>
        <w:t>4.1. Общая цена фиксируется в ТЗ в рублях. Применимый режим НДС, ставка и сумма либо основание освобождения указываются в ТЗ и счёте. Изменение налогового статуса не увеличивает согласованную итоговую цену автоматически; изменения оформляются письменно с соблюдением закона.</w:t>
      </w:r>
    </w:p>
    <w:p w:rsidR="00C42135" w:rsidRPr="00471308" w:rsidRDefault="009806C2">
      <w:pPr>
        <w:rPr>
          <w:lang w:val="ru-RU"/>
        </w:rPr>
      </w:pPr>
      <w:r w:rsidRPr="00471308">
        <w:rPr>
          <w:sz w:val="20"/>
          <w:lang w:val="ru-RU"/>
        </w:rPr>
        <w:t>4.2. Первый платёж — 50% общей цены, в течение 3 рабочих дней после подписания договора и ТЗ и получения счёта, до начала работ. Второй платёж — оставшиеся 50%, в течение 3 рабочих дней после приёмки результата по разделу 5 и получения итогового счёта. Удержание аванса целиком независимо от выполненного объёма и расходов не предусматривается.</w:t>
      </w:r>
    </w:p>
    <w:p w:rsidR="00C42135" w:rsidRPr="00471308" w:rsidRDefault="009806C2">
      <w:pPr>
        <w:rPr>
          <w:lang w:val="ru-RU"/>
        </w:rPr>
      </w:pPr>
      <w:r w:rsidRPr="00471308">
        <w:rPr>
          <w:sz w:val="20"/>
          <w:lang w:val="ru-RU"/>
        </w:rPr>
        <w:lastRenderedPageBreak/>
        <w:t>4.3. Для содержательной приёмки до второго платежа Исполнитель передаёт полную проверочную версию отчёта и предусмотренных ТЗ материалов. Она должна позволять проверить все согласованные показатели и выводы; допускаются водяные знаки и ограничение редактирования, не препятствующие такой проверке. Если проверка требует расчётного файла или массива, Исполнитель предоставляет достаточный доступ к нему либо согласует с Заказчиком иной полноценный способ проверки. Одного уведомления о готовности или оглавления недостаточно для приёмки.</w:t>
      </w:r>
    </w:p>
    <w:p w:rsidR="00C42135" w:rsidRPr="00471308" w:rsidRDefault="009806C2">
      <w:pPr>
        <w:rPr>
          <w:lang w:val="ru-RU"/>
        </w:rPr>
      </w:pPr>
      <w:r w:rsidRPr="00471308">
        <w:rPr>
          <w:sz w:val="20"/>
          <w:lang w:val="ru-RU"/>
        </w:rPr>
        <w:t>4.4. Окончательные редактируемые файлы, чистовые экземпляры и разрешение на использование охраняемого результата передаются не позднее 2 рабочих дней после полного расчёта. До оплаты Заказчик вправе использовать проверочные материалы только для приёмки, включая проверку консультантами при соблюдении конфиденциальности. При просрочке второго платежа передача окончательного комплекта может быть приостановлена в предусмотренных законом пределах.</w:t>
      </w:r>
    </w:p>
    <w:p w:rsidR="00C42135" w:rsidRPr="00471308" w:rsidRDefault="009806C2">
      <w:pPr>
        <w:rPr>
          <w:lang w:val="ru-RU"/>
        </w:rPr>
      </w:pPr>
      <w:r w:rsidRPr="00471308">
        <w:rPr>
          <w:sz w:val="20"/>
          <w:lang w:val="ru-RU"/>
        </w:rPr>
        <w:t>4.5. Банковские реквизиты указываются в счёте Исполнителя. Платёжное поручение содержит номер договора и ТЗ. Для предпринимательских заказов датой оплаты считается зачисление средств на расчётный счёт Исполнителя; для потребителя момент исполнения обязанности определяется законом. Об изменении реквизитов Исполнитель уведомляет по согласованному каналу; при сомнениях Заказчик вправе проверить уведомление по известному телефону.</w:t>
      </w:r>
    </w:p>
    <w:p w:rsidR="00C42135" w:rsidRPr="00471308" w:rsidRDefault="009806C2">
      <w:pPr>
        <w:rPr>
          <w:lang w:val="ru-RU"/>
        </w:rPr>
      </w:pPr>
      <w:r w:rsidRPr="00471308">
        <w:rPr>
          <w:sz w:val="20"/>
          <w:lang w:val="ru-RU"/>
        </w:rPr>
        <w:t>4.6. Каждое дополнительное соглашение с отдельной дополнительной ценой оплачивается в том же соотношении: 50% до дополнительных работ, 50% после их приёмки. Если меняется общая цена текущего заказа, соглашение содержит перерасчёт платежей с зачётом уже уплаченных сумм, исключающий двойную оплату.</w:t>
      </w:r>
    </w:p>
    <w:p w:rsidR="00C42135" w:rsidRPr="00471308" w:rsidRDefault="009806C2">
      <w:pPr>
        <w:pStyle w:val="1"/>
        <w:rPr>
          <w:lang w:val="ru-RU"/>
        </w:rPr>
      </w:pPr>
      <w:r w:rsidRPr="00471308">
        <w:rPr>
          <w:lang w:val="ru-RU"/>
        </w:rPr>
        <w:t>5 Передача, приёмка и корректировки</w:t>
      </w:r>
    </w:p>
    <w:p w:rsidR="00C42135" w:rsidRPr="00471308" w:rsidRDefault="009806C2">
      <w:pPr>
        <w:rPr>
          <w:lang w:val="ru-RU"/>
        </w:rPr>
      </w:pPr>
      <w:r w:rsidRPr="00471308">
        <w:rPr>
          <w:sz w:val="20"/>
          <w:lang w:val="ru-RU"/>
        </w:rPr>
        <w:t>5.1. Исполнитель направляет проверочный комплект, реестр файлов и акт по согласованному адресу или через ЭДО. Материалы считаются переданными для приёмки, когда доступны для открытия и проверки; об ошибке доступа Заказчик сообщает без промедления. На время подтверждённой технической недоступности срок проверки не течёт.</w:t>
      </w:r>
    </w:p>
    <w:p w:rsidR="00C42135" w:rsidRPr="00471308" w:rsidRDefault="009806C2">
      <w:pPr>
        <w:rPr>
          <w:lang w:val="ru-RU"/>
        </w:rPr>
      </w:pPr>
      <w:r w:rsidRPr="00471308">
        <w:rPr>
          <w:sz w:val="20"/>
          <w:lang w:val="ru-RU"/>
        </w:rPr>
        <w:t>5.2. Заказчик в течение 5 рабочих дней проверяет результат и подписывает акт либо направляет единый мотивированный перечень несоответствий ТЗ с указанием раздела, ошибки и требуемого исправления. Формулировки «не подходит» или «ожидали другие выводы» без указания нарушения ТЗ не подтверждают недостаток сами по себе.</w:t>
      </w:r>
    </w:p>
    <w:p w:rsidR="00C42135" w:rsidRPr="00471308" w:rsidRDefault="009806C2">
      <w:pPr>
        <w:rPr>
          <w:lang w:val="ru-RU"/>
        </w:rPr>
      </w:pPr>
      <w:r w:rsidRPr="00471308">
        <w:rPr>
          <w:sz w:val="20"/>
          <w:lang w:val="ru-RU"/>
        </w:rPr>
        <w:t>5.3. Для Заказчика, приобретающего услуги для предпринимательской или иной профессиональной деятельности, при отсутствии в установленный срок акта или мотивированных замечаний доступный проверочный результат считается принятым. Исполнитель вправе оформить односторонний акт с доказательствами передачи материалов и истечения срока. Такая приёмка не исключает требований по скрытым недостаткам и не лишает Заказчика предусмотренных законом способов защиты. Для Заказчика-потребителя данное правило о приёмке молчанием не применяется.</w:t>
      </w:r>
    </w:p>
    <w:p w:rsidR="00C42135" w:rsidRPr="00471308" w:rsidRDefault="009806C2">
      <w:pPr>
        <w:rPr>
          <w:lang w:val="ru-RU"/>
        </w:rPr>
      </w:pPr>
      <w:r w:rsidRPr="00471308">
        <w:rPr>
          <w:sz w:val="20"/>
          <w:lang w:val="ru-RU"/>
        </w:rPr>
        <w:t>5.4. Подтверждённые несоответствия ТЗ, допущенные Исполнителем, исправляются без дополнительной оплаты. Стороны определяют разумный срок; при отсутствии иного соглашения — 10 рабочих дней, если обязательные нормы не устанавливают иной порядок. Повторная проверка исправлений производится в течение 5 рабочих дней; при ней могут быть заявлены также ранее объективно не выявляемые недостатки.</w:t>
      </w:r>
    </w:p>
    <w:p w:rsidR="00C42135" w:rsidRPr="00471308" w:rsidRDefault="009806C2">
      <w:pPr>
        <w:rPr>
          <w:lang w:val="ru-RU"/>
        </w:rPr>
      </w:pPr>
      <w:r w:rsidRPr="00902F09">
        <w:rPr>
          <w:sz w:val="20"/>
          <w:lang w:val="ru-RU"/>
        </w:rPr>
        <w:t>5.5. В цену включён один цикл уточнения фактов в пределах исходного ТЗ по консолидированному перечню Заказчика. Пакеты ОУ-07, ФП-06, ПК-07 и КД-01–04 включают итоговую встречу до 60 минут. Новые данные, вопросы и процедуры согласуются отдельно. Ограничение числа циклов не ограничивает бесплатное устранение ошибок Исполнителя и обязательные права Заказчика.</w:t>
      </w:r>
    </w:p>
    <w:p w:rsidR="00C42135" w:rsidRPr="00471308" w:rsidRDefault="009806C2">
      <w:pPr>
        <w:rPr>
          <w:lang w:val="ru-RU"/>
        </w:rPr>
      </w:pPr>
      <w:r w:rsidRPr="00471308">
        <w:rPr>
          <w:sz w:val="20"/>
          <w:lang w:val="ru-RU"/>
        </w:rPr>
        <w:t>5.6. Оценочные суждения и выводы, обоснованные согласованными методами и данными, не являются недостатком только потому, что отличаются от ожиданий Заказчика. Отсутствие запрошенных сведений в источниках не разрешает заменять их вымышленными данными: Исполнитель фиксирует пробел, последствия и согласует дальнейшие действия.</w:t>
      </w:r>
    </w:p>
    <w:p w:rsidR="00C42135" w:rsidRPr="00471308" w:rsidRDefault="009806C2">
      <w:pPr>
        <w:rPr>
          <w:lang w:val="ru-RU"/>
        </w:rPr>
      </w:pPr>
      <w:r w:rsidRPr="00471308">
        <w:rPr>
          <w:sz w:val="20"/>
          <w:lang w:val="ru-RU"/>
        </w:rPr>
        <w:t>5.7. Акт приёмки оформляется по форме Приложения № 2 либо в согласованном формате ЭДО с равнозначным содержанием в порядке пунктов 5.1–5.4. После полного расчёта Исполнитель передаёт финальный комплект с перечнем файлов и их версий; отдельный повторный акт для возникновения обязанности оплатить остаток не требуется.</w:t>
      </w:r>
    </w:p>
    <w:p w:rsidR="00C42135" w:rsidRPr="00471308" w:rsidRDefault="009806C2">
      <w:pPr>
        <w:pStyle w:val="1"/>
        <w:rPr>
          <w:lang w:val="ru-RU"/>
        </w:rPr>
      </w:pPr>
      <w:r w:rsidRPr="00902F09">
        <w:rPr>
          <w:lang w:val="ru-RU"/>
        </w:rPr>
        <w:lastRenderedPageBreak/>
        <w:t>6 Результат и ограничения выводов</w:t>
      </w:r>
    </w:p>
    <w:p w:rsidR="00C42135" w:rsidRPr="00471308" w:rsidRDefault="009806C2">
      <w:pPr>
        <w:rPr>
          <w:lang w:val="ru-RU"/>
        </w:rPr>
      </w:pPr>
      <w:r w:rsidRPr="00902F09">
        <w:rPr>
          <w:sz w:val="20"/>
          <w:lang w:val="ru-RU"/>
        </w:rPr>
        <w:t>6.1. Результат — аналитический отчёт или записка, реестр выявленных вопросов и рекомендации; расчётные таблицы передаются при их наличии. В результате указываются объект, период, выполненные процедуры, изученная выборка, источники, допущения, ограничения и непроверенные вопросы. Он не содержит аудиторского мнения о достоверности отчётности в целом.</w:t>
      </w:r>
    </w:p>
    <w:p w:rsidR="00C42135" w:rsidRPr="00471308" w:rsidRDefault="009806C2">
      <w:pPr>
        <w:rPr>
          <w:lang w:val="ru-RU"/>
        </w:rPr>
      </w:pPr>
      <w:r w:rsidRPr="00902F09">
        <w:rPr>
          <w:sz w:val="20"/>
          <w:lang w:val="ru-RU"/>
        </w:rPr>
        <w:t>6.2. Налоговый блок ограничен согласованными сопоставлениями и аналитическими расчётами по представленным данным. Спорная трактовка норм требует профильного специалиста; правовое заключение и гарантии позиции налогового органа не предоставляются. Предварительные финансовые эффекты не являются установленной суммой доначислений, ущерба или экономии.</w:t>
      </w:r>
    </w:p>
    <w:p w:rsidR="00C42135" w:rsidRPr="00471308" w:rsidRDefault="009806C2">
      <w:pPr>
        <w:rPr>
          <w:lang w:val="ru-RU"/>
        </w:rPr>
      </w:pPr>
      <w:r w:rsidRPr="00902F09">
        <w:rPr>
          <w:sz w:val="20"/>
          <w:lang w:val="ru-RU"/>
        </w:rPr>
        <w:t>6.3. Проверка перед сделкой охватывает только согласованные финансовые, налоговые и контрольные вопросы. Она не является оценкой стоимости, юридической проверкой или рекомендацией заключить сделку. Не гарантируются отсутствие всех ошибок, злоупотреблений, скрытых обязательств, платёжеспособность, привлечение финансирования или принятие отчёта третьими лицами. Решения принимает Заказчик. Исполнитель отвечает за качество согласованных услуг; обновление после даты среза и дополнительные требования получателей согласуются отдельно.</w:t>
      </w:r>
    </w:p>
    <w:p w:rsidR="00C42135" w:rsidRPr="00471308" w:rsidRDefault="009806C2">
      <w:pPr>
        <w:pStyle w:val="1"/>
        <w:rPr>
          <w:lang w:val="ru-RU"/>
        </w:rPr>
      </w:pPr>
      <w:r w:rsidRPr="00471308">
        <w:rPr>
          <w:lang w:val="ru-RU"/>
        </w:rPr>
        <w:t>7 Права на результаты</w:t>
      </w:r>
    </w:p>
    <w:p w:rsidR="00C42135" w:rsidRPr="00471308" w:rsidRDefault="009806C2">
      <w:pPr>
        <w:rPr>
          <w:lang w:val="ru-RU"/>
        </w:rPr>
      </w:pPr>
      <w:r w:rsidRPr="00471308">
        <w:rPr>
          <w:sz w:val="20"/>
          <w:lang w:val="ru-RU"/>
        </w:rPr>
        <w:t>7.1. Права на исходные материалы Заказчика сохраняются за их правообладателями. Заказчик предоставляет Исполнителю право использовать их исключительно в объёме, необходимом для исполнения договора, включая согласованных контрагентов.</w:t>
      </w:r>
    </w:p>
    <w:p w:rsidR="00C42135" w:rsidRPr="00471308" w:rsidRDefault="009806C2">
      <w:pPr>
        <w:rPr>
          <w:lang w:val="ru-RU"/>
        </w:rPr>
      </w:pPr>
      <w:r w:rsidRPr="00471308">
        <w:rPr>
          <w:sz w:val="20"/>
          <w:lang w:val="ru-RU"/>
        </w:rPr>
        <w:t>7.2. На созданные для Заказчика охраняемые результаты Исполнитель после полной оплаты предоставляет простую (неисключительную) лицензию на весь срок действия исключительного права, на территории всего мира. Разрешены воспроизведение, хранение, включение в собственные документы, переработка для собственных задач, представление сотрудникам, консультантам, банкам, инвесторам и партнёрам в целях проекта. Вознаграждение за лицензию включено в цену и составляет 5% стоимости соответствующего результата, выделенной в смете; если она не выделена — 5% цены услуг по ТЗ.</w:t>
      </w:r>
    </w:p>
    <w:p w:rsidR="00C42135" w:rsidRPr="00471308" w:rsidRDefault="009806C2">
      <w:pPr>
        <w:rPr>
          <w:lang w:val="ru-RU"/>
        </w:rPr>
      </w:pPr>
      <w:r w:rsidRPr="00471308">
        <w:rPr>
          <w:sz w:val="20"/>
          <w:lang w:val="ru-RU"/>
        </w:rPr>
        <w:t>7.3. Перепродажа отчёта как самостоятельного продукта, массовая публикация полного отчёта, передача самостоятельных прав использования неопределённому кругу лиц и сублицензирование требуют отдельного письменного согласования. Передача для целей проекта лицам, указанным в пункте 7.2, допускается при соблюдении ограничений источников и конфиденциальности. Если ТЗ прямо предусматривает публичное распространение, соответствующие способы и объём использования согласуются в нём.</w:t>
      </w:r>
    </w:p>
    <w:p w:rsidR="00C42135" w:rsidRPr="00471308" w:rsidRDefault="009806C2">
      <w:pPr>
        <w:rPr>
          <w:lang w:val="ru-RU"/>
        </w:rPr>
      </w:pPr>
      <w:r w:rsidRPr="00471308">
        <w:rPr>
          <w:sz w:val="20"/>
          <w:lang w:val="ru-RU"/>
        </w:rPr>
        <w:t>7.4. Предсуществующие методики, шаблоны, инструменты, программный код, расчётные заготовки и общие профессиональные знания Исполнителя не отчуждаются. Если они включены в переданный результат, Заказчик вправе использовать их в его составе в пределах пункта 7.2. Служебные черновики и инструменты не передаются, если иное не указано в ТЗ.</w:t>
      </w:r>
    </w:p>
    <w:p w:rsidR="00C42135" w:rsidRPr="00471308" w:rsidRDefault="009806C2">
      <w:pPr>
        <w:rPr>
          <w:lang w:val="ru-RU"/>
        </w:rPr>
      </w:pPr>
      <w:r w:rsidRPr="00471308">
        <w:rPr>
          <w:sz w:val="20"/>
          <w:lang w:val="ru-RU"/>
        </w:rPr>
        <w:t>7.5. Материалы третьих лиц передаются только в пределах законных прав и лицензий; существенные ограничения указываются в ТЗ и реестре файлов. Исполнитель обеспечивает необходимые права на созданные им и привлечёнными авторами результаты. Исключительное право может быть передано только отдельным письменным соглашением.</w:t>
      </w:r>
    </w:p>
    <w:p w:rsidR="00C42135" w:rsidRPr="00471308" w:rsidRDefault="009806C2">
      <w:pPr>
        <w:rPr>
          <w:lang w:val="ru-RU"/>
        </w:rPr>
      </w:pPr>
      <w:r w:rsidRPr="00471308">
        <w:rPr>
          <w:sz w:val="20"/>
          <w:lang w:val="ru-RU"/>
        </w:rPr>
        <w:t>7.6. Исполнитель не публикует название Заказчика, закрытые сведения, результаты и даже обезличенные примеры в портфолио без предварительного письменного согласия Заказчика.</w:t>
      </w:r>
    </w:p>
    <w:p w:rsidR="00C42135" w:rsidRPr="00471308" w:rsidRDefault="009806C2">
      <w:pPr>
        <w:rPr>
          <w:lang w:val="ru-RU"/>
        </w:rPr>
      </w:pPr>
      <w:r w:rsidRPr="00471308">
        <w:rPr>
          <w:sz w:val="20"/>
          <w:lang w:val="ru-RU"/>
        </w:rPr>
        <w:t>7.7. Ограничения этого раздела распространяются на охраняемую законом форму результатов и иные охраняемые объекты. Они не создают исключительного права на факты, идеи, принципы, методы и иные неохраняемые элементы как таковые. Обязательства конфиденциальности в отношении законно охраняемой информации сохраняются.</w:t>
      </w:r>
    </w:p>
    <w:p w:rsidR="00C42135" w:rsidRPr="00471308" w:rsidRDefault="009806C2">
      <w:pPr>
        <w:pStyle w:val="1"/>
        <w:rPr>
          <w:lang w:val="ru-RU"/>
        </w:rPr>
      </w:pPr>
      <w:r w:rsidRPr="00471308">
        <w:rPr>
          <w:lang w:val="ru-RU"/>
        </w:rPr>
        <w:t>8 Конфиденциальность</w:t>
      </w:r>
    </w:p>
    <w:p w:rsidR="00C42135" w:rsidRPr="00471308" w:rsidRDefault="009806C2">
      <w:pPr>
        <w:rPr>
          <w:lang w:val="ru-RU"/>
        </w:rPr>
      </w:pPr>
      <w:r w:rsidRPr="00471308">
        <w:rPr>
          <w:sz w:val="20"/>
          <w:lang w:val="ru-RU"/>
        </w:rPr>
        <w:t>8.1. Стороны сохраняют конфиденциальность непубличной информации, полученной при обсуждении и исполнении заказа, включая коммерческие показатели, планы, базы, исходные данные, условия и результаты. Доступ предоставляется только лицам, которым он необходим для исполнения, при обязанности соблюдать не менее строгий режим защиты.</w:t>
      </w:r>
    </w:p>
    <w:p w:rsidR="00C42135" w:rsidRPr="00471308" w:rsidRDefault="009806C2">
      <w:pPr>
        <w:rPr>
          <w:lang w:val="ru-RU"/>
        </w:rPr>
      </w:pPr>
      <w:r w:rsidRPr="00471308">
        <w:rPr>
          <w:sz w:val="20"/>
          <w:lang w:val="ru-RU"/>
        </w:rPr>
        <w:lastRenderedPageBreak/>
        <w:t>8.2. Не являются конфиденциальными сведения, общедоступные на законном основании, уже законно известные получателю либо независимо полученные им без использования информации другой Стороны. Наличие исключения подтверждает ссылающаяся на него Сторона.</w:t>
      </w:r>
    </w:p>
    <w:p w:rsidR="00C42135" w:rsidRPr="00471308" w:rsidRDefault="009806C2">
      <w:pPr>
        <w:rPr>
          <w:lang w:val="ru-RU"/>
        </w:rPr>
      </w:pPr>
      <w:r w:rsidRPr="00471308">
        <w:rPr>
          <w:sz w:val="20"/>
          <w:lang w:val="ru-RU"/>
        </w:rPr>
        <w:t>8.3. Раскрытие по обязательному требованию уполномоченного органа допускается в необходимом объёме; передающая Сторона по возможности и при отсутствии запрета уведомляет другую Сторону.</w:t>
      </w:r>
    </w:p>
    <w:p w:rsidR="00C42135" w:rsidRPr="00471308" w:rsidRDefault="009806C2">
      <w:pPr>
        <w:rPr>
          <w:lang w:val="ru-RU"/>
        </w:rPr>
      </w:pPr>
      <w:r w:rsidRPr="00471308">
        <w:rPr>
          <w:sz w:val="20"/>
          <w:lang w:val="ru-RU"/>
        </w:rPr>
        <w:t>8.4. Подписанное Сторонами отдельное Соглашение о конфиденциальности применяется совместно с договором и имеет приоритет в части режима конфиденциальности. Если оно не заключено, обязательства этого раздела действуют 5 лет после прекращения договора; для информации, охраняемой законом более длительный срок, — в пределах такого срока.</w:t>
      </w:r>
    </w:p>
    <w:p w:rsidR="00C42135" w:rsidRPr="00471308" w:rsidRDefault="009806C2">
      <w:pPr>
        <w:rPr>
          <w:lang w:val="ru-RU"/>
        </w:rPr>
      </w:pPr>
      <w:r w:rsidRPr="00471308">
        <w:rPr>
          <w:sz w:val="20"/>
          <w:lang w:val="ru-RU"/>
        </w:rPr>
        <w:t>8.5. По завершении заказа конфиденциальные материалы возвращаются или удаляются по обоснованному запросу, кроме экземпляров, необходимых для обязательного хранения, защиты прав и резервных копий до их плановой перезаписи. На сохраняемые экземпляры продолжает распространяться конфиденциальность.</w:t>
      </w:r>
    </w:p>
    <w:p w:rsidR="00C42135" w:rsidRPr="00471308" w:rsidRDefault="009806C2">
      <w:pPr>
        <w:pStyle w:val="1"/>
        <w:rPr>
          <w:lang w:val="ru-RU"/>
        </w:rPr>
      </w:pPr>
      <w:r w:rsidRPr="00471308">
        <w:rPr>
          <w:lang w:val="ru-RU"/>
        </w:rPr>
        <w:t>9 Персональные данные и материалы встреч</w:t>
      </w:r>
    </w:p>
    <w:p w:rsidR="00C42135" w:rsidRPr="00471308" w:rsidRDefault="009806C2">
      <w:pPr>
        <w:rPr>
          <w:lang w:val="ru-RU"/>
        </w:rPr>
      </w:pPr>
      <w:r w:rsidRPr="00471308">
        <w:rPr>
          <w:sz w:val="20"/>
          <w:lang w:val="ru-RU"/>
        </w:rPr>
        <w:t>9.1. Стороны соблюдают законодательство Российской Федерации о персональных данных и определяют законные основания обработки в своей зоне ответственности. Договор не заменяет отдельное согласие участника интервью или встречи, когда такое согласие необходимо.</w:t>
      </w:r>
    </w:p>
    <w:p w:rsidR="00C42135" w:rsidRPr="00471308" w:rsidRDefault="009806C2">
      <w:pPr>
        <w:rPr>
          <w:lang w:val="ru-RU"/>
        </w:rPr>
      </w:pPr>
      <w:r w:rsidRPr="00471308">
        <w:rPr>
          <w:sz w:val="20"/>
          <w:lang w:val="ru-RU"/>
        </w:rPr>
        <w:t>9.2. По умолчанию в аналитику и конечный результат включаются обезличенные или агрегированные сведения. Прямые идентификаторы, специальные категории, биометрические данные и данные несовершеннолетних не передаются и не собираются без предварительного отдельного согласования правового основания и мер защиты.</w:t>
      </w:r>
    </w:p>
    <w:p w:rsidR="00C42135" w:rsidRPr="00471308" w:rsidRDefault="009806C2">
      <w:pPr>
        <w:rPr>
          <w:lang w:val="ru-RU"/>
        </w:rPr>
      </w:pPr>
      <w:r w:rsidRPr="00471308">
        <w:rPr>
          <w:sz w:val="20"/>
          <w:lang w:val="ru-RU"/>
        </w:rPr>
        <w:t>9.3. Если Исполнитель обрабатывает персональные данные по поручению Заказчика, до их передачи Стороны подписывают отдельное поручение. Оно устанавливает цели, категории субъектов и данных, операции, срок, требования конфиденциальности и безопасности, порядок подтверждения мер, уведомления об инцидентах, возврата и уничтожения, условия привлечения иных обработчиков и остальные обязательные требования закона. До этого передаются только обезличенные материалы.</w:t>
      </w:r>
    </w:p>
    <w:p w:rsidR="00C42135" w:rsidRPr="00471308" w:rsidRDefault="009806C2">
      <w:pPr>
        <w:rPr>
          <w:lang w:val="ru-RU"/>
        </w:rPr>
      </w:pPr>
      <w:r w:rsidRPr="00471308">
        <w:rPr>
          <w:sz w:val="20"/>
          <w:lang w:val="ru-RU"/>
        </w:rPr>
        <w:t>9.4. Запись интервью и сессий, хранение голосов и изображений, а также передача записей Заказчику согласуются до соответствующей встречи с учётом прав участников и законных оснований обработки. По умолчанию передаётся согласованный протокол, а не аудио- или видеозапись.</w:t>
      </w:r>
    </w:p>
    <w:p w:rsidR="00C42135" w:rsidRPr="00471308" w:rsidRDefault="009806C2">
      <w:pPr>
        <w:rPr>
          <w:lang w:val="ru-RU"/>
        </w:rPr>
      </w:pPr>
      <w:r w:rsidRPr="00471308">
        <w:rPr>
          <w:sz w:val="20"/>
          <w:lang w:val="ru-RU"/>
        </w:rPr>
        <w:t>9.5. Стороны соблюдают требования локализации и трансграничной передачи. Размещение закрытых материалов или персональных данных в общедоступных сервисах и передача их сторонним системам искусственного интеллекта без законного основания и согласования не допускаются.</w:t>
      </w:r>
    </w:p>
    <w:p w:rsidR="00C42135" w:rsidRPr="00471308" w:rsidRDefault="009806C2">
      <w:pPr>
        <w:rPr>
          <w:lang w:val="ru-RU"/>
        </w:rPr>
      </w:pPr>
      <w:r w:rsidRPr="00471308">
        <w:rPr>
          <w:sz w:val="20"/>
          <w:lang w:val="ru-RU"/>
        </w:rPr>
        <w:t>9.6. О выявленной неправомерной передаче или доступе к данным Сторона уведомляет другую без неоправданной задержки, но не позднее 12 часов после обнаружения, и предоставляет имеющиеся сведения, необходимые для выполнения обязательных сроков уведомления уполномоченного органа; недостающие сведения направляются по мере установления. Договор не переносит установленные законом обязанности оператора на другую Сторону.</w:t>
      </w:r>
    </w:p>
    <w:p w:rsidR="00C42135" w:rsidRPr="00471308" w:rsidRDefault="009806C2">
      <w:pPr>
        <w:pStyle w:val="1"/>
        <w:rPr>
          <w:lang w:val="ru-RU"/>
        </w:rPr>
      </w:pPr>
      <w:r w:rsidRPr="00471308">
        <w:rPr>
          <w:lang w:val="ru-RU"/>
        </w:rPr>
        <w:t>10 Прекращение и окончательный расчёт</w:t>
      </w:r>
    </w:p>
    <w:p w:rsidR="00C42135" w:rsidRPr="00471308" w:rsidRDefault="009806C2">
      <w:pPr>
        <w:rPr>
          <w:lang w:val="ru-RU"/>
        </w:rPr>
      </w:pPr>
      <w:r w:rsidRPr="00471308">
        <w:rPr>
          <w:sz w:val="20"/>
          <w:lang w:val="ru-RU"/>
        </w:rPr>
        <w:t>10.1. Заказчик вправе отказаться от договора в предусмотренном законом порядке, направив уведомление. При отказе без нарушения Исполнителя оплачиваются фактически оказанные услуги и подлежащие возмещению по закону документально подтверждённые расходы, непосредственно связанные с исполнением и не учтённые в стоимости уже оплаченных услуг. Двойное возмещение не допускается; штраф за сам отказ и безусловно невозвратный аванс не устанавливаются.</w:t>
      </w:r>
    </w:p>
    <w:p w:rsidR="00C42135" w:rsidRPr="00471308" w:rsidRDefault="009806C2">
      <w:pPr>
        <w:rPr>
          <w:lang w:val="ru-RU"/>
        </w:rPr>
      </w:pPr>
      <w:r w:rsidRPr="00471308">
        <w:rPr>
          <w:sz w:val="20"/>
          <w:lang w:val="ru-RU"/>
        </w:rPr>
        <w:t>10.2. Исполнитель в течение 10 рабочих дней после прекращения представляет расчёт выполненного объёма, подтверждающие материалы, состав пригодного результата и сведения о расходах. Неиспользованный остаток аванса возвращается в течение 10 рабочих дней после прекращения, если обязательные нормы не требуют более короткого срока; возникший спор не задерживает возврат неоспариваемой суммы. Законно причитающаяся доплата производится в тот же срок после получения расчёта.</w:t>
      </w:r>
    </w:p>
    <w:p w:rsidR="00C42135" w:rsidRPr="00471308" w:rsidRDefault="009806C2">
      <w:pPr>
        <w:rPr>
          <w:lang w:val="ru-RU"/>
        </w:rPr>
      </w:pPr>
      <w:r w:rsidRPr="00471308">
        <w:rPr>
          <w:sz w:val="20"/>
          <w:lang w:val="ru-RU"/>
        </w:rPr>
        <w:t>10.3. При отказе вследствие нарушения Исполнителя, невозможности исполнения, существенном изменении обстоятельств и иных специальных основаниях последствия определяются применимыми нормами закона. Пункт 10.1 не ограничивает предусмотренные законом права Заказчика.</w:t>
      </w:r>
    </w:p>
    <w:p w:rsidR="00C42135" w:rsidRPr="00471308" w:rsidRDefault="009806C2">
      <w:pPr>
        <w:rPr>
          <w:lang w:val="ru-RU"/>
        </w:rPr>
      </w:pPr>
      <w:r w:rsidRPr="00471308">
        <w:rPr>
          <w:sz w:val="20"/>
          <w:lang w:val="ru-RU"/>
        </w:rPr>
        <w:lastRenderedPageBreak/>
        <w:t>10.4. Отказ Исполнителя по собственной инициативе допускается при полном возмещении Заказчику убытков в предусмотренных законом случаях. При нарушении встречных обязательств Заказчиком приостановление и прекращение возможны в порядке, установленном законом, после письменного уведомления и предоставления разумного срока для устранения нарушения, если закон не допускает иное.</w:t>
      </w:r>
    </w:p>
    <w:p w:rsidR="00C42135" w:rsidRPr="00471308" w:rsidRDefault="009806C2">
      <w:pPr>
        <w:rPr>
          <w:lang w:val="ru-RU"/>
        </w:rPr>
      </w:pPr>
      <w:r w:rsidRPr="00471308">
        <w:rPr>
          <w:sz w:val="20"/>
          <w:lang w:val="ru-RU"/>
        </w:rPr>
        <w:t>10.5. Права использования частичного результата предоставляются после оплаты относящегося к нему объёма в пределах раздела 7. Стороны отдельно фиксируют неполноту выполненного задания и ограничения дальнейшего использования. Обязанности по расчётам, конфиденциальности, данным и правам на результаты сохраняются после прекращения договора.</w:t>
      </w:r>
    </w:p>
    <w:p w:rsidR="00C42135" w:rsidRPr="00471308" w:rsidRDefault="009806C2">
      <w:pPr>
        <w:pStyle w:val="1"/>
        <w:rPr>
          <w:lang w:val="ru-RU"/>
        </w:rPr>
      </w:pPr>
      <w:r w:rsidRPr="00471308">
        <w:rPr>
          <w:lang w:val="ru-RU"/>
        </w:rPr>
        <w:t>11 Ответственность и непреодолимая сила</w:t>
      </w:r>
    </w:p>
    <w:p w:rsidR="00C42135" w:rsidRPr="00471308" w:rsidRDefault="009806C2">
      <w:pPr>
        <w:rPr>
          <w:lang w:val="ru-RU"/>
        </w:rPr>
      </w:pPr>
      <w:r w:rsidRPr="00471308">
        <w:rPr>
          <w:sz w:val="20"/>
          <w:lang w:val="ru-RU"/>
        </w:rPr>
        <w:t>11.1. За нарушение обязательств Стороны отвечают по законодательству Российской Федерации и договору. Между Сторонами, действующими в предпринимательских или профессиональных целях, ответственность Исполнителя за неумышленное нарушение ограничивается общей ценой соответствующего ТЗ, а упущенная выгода не возмещается, если обязательные нормы не предусматривают иное. Ограничение не применяется к умышленному нарушению, случаям, в которых ограничение запрещено законом, и требованиям потребителя.</w:t>
      </w:r>
    </w:p>
    <w:p w:rsidR="00C42135" w:rsidRPr="00471308" w:rsidRDefault="009806C2">
      <w:pPr>
        <w:rPr>
          <w:lang w:val="ru-RU"/>
        </w:rPr>
      </w:pPr>
      <w:r w:rsidRPr="00471308">
        <w:rPr>
          <w:sz w:val="20"/>
          <w:lang w:val="ru-RU"/>
        </w:rPr>
        <w:t>11.2. При просрочке денежного обязательства применяются проценты по статье 395 ГК РФ в пределах и порядке, допускаемых законом. Возврат неотработанного аванса не является мерой ответственности и не ограничивается пределом из пункта 11.1.</w:t>
      </w:r>
    </w:p>
    <w:p w:rsidR="00C42135" w:rsidRPr="00471308" w:rsidRDefault="009806C2">
      <w:pPr>
        <w:rPr>
          <w:lang w:val="ru-RU"/>
        </w:rPr>
      </w:pPr>
      <w:r w:rsidRPr="00902F09">
        <w:rPr>
          <w:sz w:val="20"/>
          <w:lang w:val="ru-RU"/>
        </w:rPr>
        <w:t>11.3. Исполнитель не отвечает за последствия недостоверных исходных данных или событий после даты среза в части, в которой отсутствует нарушение его обязательств и имеется причинная связь с такими обстоятельствами. Это не исключает обязанностей проверить очевидные противоречия, выполнить согласованные процедуры и предупредить об ограничениях.</w:t>
      </w:r>
    </w:p>
    <w:p w:rsidR="00C42135" w:rsidRPr="00471308" w:rsidRDefault="009806C2">
      <w:pPr>
        <w:rPr>
          <w:lang w:val="ru-RU"/>
        </w:rPr>
      </w:pPr>
      <w:r w:rsidRPr="00471308">
        <w:rPr>
          <w:sz w:val="20"/>
          <w:lang w:val="ru-RU"/>
        </w:rPr>
        <w:t>11.4. Сторона освобождается от ответственности за неисполнение, вызванное обстоятельствами непреодолимой силы, при доказанности их чрезвычайности, непредотвратимости и причинной связи. Отсутствие денег, обычное изменение рынка и нарушение контрагентом сами по себе к ним не относятся.</w:t>
      </w:r>
    </w:p>
    <w:p w:rsidR="00C42135" w:rsidRPr="00471308" w:rsidRDefault="009806C2">
      <w:pPr>
        <w:rPr>
          <w:lang w:val="ru-RU"/>
        </w:rPr>
      </w:pPr>
      <w:r w:rsidRPr="00471308">
        <w:rPr>
          <w:sz w:val="20"/>
          <w:lang w:val="ru-RU"/>
        </w:rPr>
        <w:t>11.5. Сторона сообщает о таком обстоятельстве в течение 5 рабочих дней с момента, когда уведомление объективно возможно, принимает разумные меры для уменьшения последствий и подтверждает препятствие доступными доказательствами. Пропуск уведомления влечёт ответственность за дополнительные убытки, вызванные этим пропуском. При длительности препятствия более 30 календарных дней Стороны согласуют продолжение либо прекращают затронутый заказ с расчётом по закону.</w:t>
      </w:r>
    </w:p>
    <w:p w:rsidR="00C42135" w:rsidRPr="00471308" w:rsidRDefault="009806C2">
      <w:pPr>
        <w:pStyle w:val="1"/>
        <w:rPr>
          <w:lang w:val="ru-RU"/>
        </w:rPr>
      </w:pPr>
      <w:r w:rsidRPr="00471308">
        <w:rPr>
          <w:lang w:val="ru-RU"/>
        </w:rPr>
        <w:t>12 Электронный документооборот и сообщения</w:t>
      </w:r>
    </w:p>
    <w:p w:rsidR="00C42135" w:rsidRPr="00471308" w:rsidRDefault="009806C2">
      <w:pPr>
        <w:rPr>
          <w:lang w:val="ru-RU"/>
        </w:rPr>
      </w:pPr>
      <w:r w:rsidRPr="00471308">
        <w:rPr>
          <w:sz w:val="20"/>
          <w:lang w:val="ru-RU"/>
        </w:rPr>
        <w:t>12.1. Договор, ТЗ, дополнительные соглашения и акты подписываются на бумаге либо через согласованную систему ЭДО с усиленной квалифицированной электронной подписью. Стороны признают юридическую силу электронных документов в случаях и порядке, установленных законом.</w:t>
      </w:r>
    </w:p>
    <w:p w:rsidR="00C42135" w:rsidRPr="00471308" w:rsidRDefault="009806C2">
      <w:pPr>
        <w:rPr>
          <w:lang w:val="ru-RU"/>
        </w:rPr>
      </w:pPr>
      <w:r w:rsidRPr="00471308">
        <w:rPr>
          <w:sz w:val="20"/>
          <w:lang w:val="ru-RU"/>
        </w:rPr>
        <w:t>12.2. Для оперативного взаимодействия используются адреса, указанные в реквизитах и ТЗ. Направленные с них сообщения позволяют установить отправителя; электронная переписка служит доказательством согласований в пределах полномочий координаторов. Координатор вправе уточнять содержание работ в пределах ТЗ; изменять цену, объём и сроки — только при прямо подтверждённых полномочиях.</w:t>
      </w:r>
    </w:p>
    <w:p w:rsidR="00C42135" w:rsidRPr="00471308" w:rsidRDefault="009806C2">
      <w:pPr>
        <w:rPr>
          <w:lang w:val="ru-RU"/>
        </w:rPr>
      </w:pPr>
      <w:r w:rsidRPr="00471308">
        <w:rPr>
          <w:sz w:val="20"/>
          <w:lang w:val="ru-RU"/>
        </w:rPr>
        <w:t>12.3. Если Стороны выбирают обмен подписанными скан-копиями, соответствующий выбор и уполномоченные адреса отмечаются в ТЗ. Они признают такой обмен способом соблюдения письменной формы, позволяющим достоверно установить отправителя и его волю, в допустимых законом пределах. По запросу предоставляется бумажный оригинал либо документ с квалифицированной подписью. Копирование изображения чужой подписи без полномочий недопустимо.</w:t>
      </w:r>
    </w:p>
    <w:p w:rsidR="00C42135" w:rsidRPr="00471308" w:rsidRDefault="009806C2">
      <w:pPr>
        <w:rPr>
          <w:lang w:val="ru-RU"/>
        </w:rPr>
      </w:pPr>
      <w:r w:rsidRPr="00471308">
        <w:rPr>
          <w:sz w:val="20"/>
          <w:lang w:val="ru-RU"/>
        </w:rPr>
        <w:t>12.4. Юридически значимые сообщения влекут последствия с момента доставки по правилам закона. Отправитель сохраняет доказательства направления, доставки и состава вложений. Об изменении контактных данных или компрометации доступа Сторона уведомляет без промедления по другому согласованному каналу.</w:t>
      </w:r>
    </w:p>
    <w:p w:rsidR="00C42135" w:rsidRPr="00471308" w:rsidRDefault="009806C2">
      <w:pPr>
        <w:pStyle w:val="1"/>
        <w:rPr>
          <w:lang w:val="ru-RU"/>
        </w:rPr>
      </w:pPr>
      <w:r w:rsidRPr="00471308">
        <w:rPr>
          <w:lang w:val="ru-RU"/>
        </w:rPr>
        <w:lastRenderedPageBreak/>
        <w:t>13 Применимое право и споры</w:t>
      </w:r>
    </w:p>
    <w:p w:rsidR="00C42135" w:rsidRPr="00471308" w:rsidRDefault="009806C2">
      <w:pPr>
        <w:rPr>
          <w:lang w:val="ru-RU"/>
        </w:rPr>
      </w:pPr>
      <w:r w:rsidRPr="00471308">
        <w:rPr>
          <w:sz w:val="20"/>
          <w:lang w:val="ru-RU"/>
        </w:rPr>
        <w:t>13.1. Применяется право Российской Федерации. При предпринимательском заказе до обращения в суд направляется письменная претензия; срок ответа — 30 календарных дней с даты направления, если закон для соответствующего требования не устанавливает иное. Экономические споры с Заказчиками — юридическими лицами и индивидуальными предпринимателями, относящиеся к компетенции арбитражных судов, рассматриваются Арбитражным судом города Москвы, кроме случаев исключительной подсудности и иных обязательных правил закона. Остальные споры рассматриваются компетентным судом по установленным законом правилам; права потребителя по пункту 13.2 сохраняются.</w:t>
      </w:r>
    </w:p>
    <w:p w:rsidR="00C42135" w:rsidRPr="00471308" w:rsidRDefault="009806C2">
      <w:pPr>
        <w:rPr>
          <w:lang w:val="ru-RU"/>
        </w:rPr>
      </w:pPr>
      <w:r w:rsidRPr="00471308">
        <w:rPr>
          <w:sz w:val="20"/>
          <w:lang w:val="ru-RU"/>
        </w:rPr>
        <w:t>13.2. Если гражданин приобретает услуги исключительно для личных, семейных, домашних и иных нужд, не связанных с предпринимательством, применяются обязательные нормы законодательства о защите прав потребителей. Условия договора не ограничивают его законные права на отказ, качество, сроки, убытки, неустойку, выбор суда и иные способы защиты. Обязательный внесудебный порядок для такого гражданина договором не устанавливается, если он не предусмотрен законом.</w:t>
      </w:r>
    </w:p>
    <w:p w:rsidR="00C42135" w:rsidRPr="00471308" w:rsidRDefault="009806C2">
      <w:pPr>
        <w:rPr>
          <w:lang w:val="ru-RU"/>
        </w:rPr>
      </w:pPr>
      <w:r w:rsidRPr="00471308">
        <w:rPr>
          <w:sz w:val="20"/>
          <w:lang w:val="ru-RU"/>
        </w:rPr>
        <w:t>13.3. Недействительность отдельного условия не влечёт недействительности остальных, если договор может исполняться без него. Стороны согласуют замену, соответствующую закону и хозяйственной цели.</w:t>
      </w:r>
    </w:p>
    <w:p w:rsidR="00C42135" w:rsidRPr="00471308" w:rsidRDefault="009806C2">
      <w:pPr>
        <w:rPr>
          <w:lang w:val="ru-RU"/>
        </w:rPr>
      </w:pPr>
      <w:r w:rsidRPr="00471308">
        <w:rPr>
          <w:sz w:val="20"/>
          <w:lang w:val="ru-RU"/>
        </w:rPr>
        <w:t>13.4. Договор вступает в силу после подписания и действует до исполнения обязательств. Приложение № 1 — ТЗ и смета; Приложение № 2 — форма акта. Для сложных, нестандартных и многоэтапных проектов, специальных режимов данных или отчуждения исключительных прав Стороны разрабатывают отдельный договор либо необходимые индивидуальные соглашения до начала соответствующих работ.</w:t>
      </w:r>
    </w:p>
    <w:p w:rsidR="00C42135" w:rsidRPr="00471308" w:rsidRDefault="009806C2">
      <w:pPr>
        <w:rPr>
          <w:lang w:val="ru-RU"/>
        </w:rPr>
      </w:pPr>
      <w:r w:rsidRPr="00471308">
        <w:rPr>
          <w:lang w:val="ru-RU"/>
        </w:rPr>
        <w:br w:type="page"/>
      </w:r>
    </w:p>
    <w:p w:rsidR="00C42135" w:rsidRPr="00471308" w:rsidRDefault="009806C2">
      <w:pPr>
        <w:pStyle w:val="1"/>
        <w:rPr>
          <w:lang w:val="ru-RU"/>
        </w:rPr>
      </w:pPr>
      <w:r w:rsidRPr="00471308">
        <w:rPr>
          <w:lang w:val="ru-RU"/>
        </w:rPr>
        <w:lastRenderedPageBreak/>
        <w:t>14 Реквизиты и подписи сторон</w:t>
      </w:r>
    </w:p>
    <w:p w:rsidR="00C42135" w:rsidRPr="00471308" w:rsidRDefault="009806C2">
      <w:pPr>
        <w:rPr>
          <w:lang w:val="ru-RU"/>
        </w:rPr>
      </w:pPr>
      <w:r w:rsidRPr="00471308">
        <w:rPr>
          <w:lang w:val="ru-RU"/>
        </w:rPr>
        <w:t>Договор № __________ от «___» __________ 20___ г.</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32"/>
        <w:gridCol w:w="4932"/>
      </w:tblGrid>
      <w:tr w:rsidR="00C42135">
        <w:trPr>
          <w:cantSplit/>
          <w:tblHeader/>
          <w:jc w:val="center"/>
        </w:trPr>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Исполнитель</w:t>
            </w:r>
          </w:p>
        </w:tc>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Заказчик</w:t>
            </w:r>
          </w:p>
        </w:tc>
      </w:tr>
      <w:tr w:rsidR="00C42135" w:rsidRPr="00902F09">
        <w:trPr>
          <w:cantSplit/>
          <w:jc w:val="center"/>
        </w:trPr>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Индивидуальный предприниматель Егорова Елена</w:t>
            </w:r>
            <w:r w:rsidRPr="00471308">
              <w:rPr>
                <w:sz w:val="20"/>
                <w:lang w:val="ru-RU"/>
              </w:rPr>
              <w:br/>
              <w:t>ИНН 772989135527</w:t>
            </w:r>
            <w:r w:rsidRPr="00471308">
              <w:rPr>
                <w:sz w:val="20"/>
                <w:lang w:val="ru-RU"/>
              </w:rPr>
              <w:br/>
              <w:t>ОГРНИП 325774600197781</w:t>
            </w:r>
            <w:r w:rsidRPr="00471308">
              <w:rPr>
                <w:sz w:val="20"/>
                <w:lang w:val="ru-RU"/>
              </w:rPr>
              <w:br/>
              <w:t>Адрес: 119330, г. Москва, Ломоносовский проспект, д. 34</w:t>
            </w:r>
            <w:r w:rsidRPr="00471308">
              <w:rPr>
                <w:sz w:val="20"/>
                <w:lang w:val="ru-RU"/>
              </w:rPr>
              <w:br/>
              <w:t>Телефон: +7 915 484-83-08</w:t>
            </w:r>
            <w:r w:rsidRPr="00471308">
              <w:rPr>
                <w:sz w:val="20"/>
                <w:lang w:val="ru-RU"/>
              </w:rPr>
              <w:br/>
            </w:r>
            <w:r>
              <w:rPr>
                <w:sz w:val="20"/>
              </w:rPr>
              <w:t>orders</w:t>
            </w:r>
            <w:r w:rsidRPr="00471308">
              <w:rPr>
                <w:sz w:val="20"/>
                <w:lang w:val="ru-RU"/>
              </w:rPr>
              <w:t>@</w:t>
            </w:r>
            <w:r>
              <w:rPr>
                <w:sz w:val="20"/>
              </w:rPr>
              <w:t>egorov</w:t>
            </w:r>
            <w:r w:rsidRPr="00471308">
              <w:rPr>
                <w:sz w:val="20"/>
                <w:lang w:val="ru-RU"/>
              </w:rPr>
              <w:t>-</w:t>
            </w:r>
            <w:r>
              <w:rPr>
                <w:sz w:val="20"/>
              </w:rPr>
              <w:t>consulting</w:t>
            </w:r>
            <w:r w:rsidRPr="00471308">
              <w:rPr>
                <w:sz w:val="20"/>
                <w:lang w:val="ru-RU"/>
              </w:rPr>
              <w:t>.</w:t>
            </w:r>
            <w:r>
              <w:rPr>
                <w:sz w:val="20"/>
              </w:rPr>
              <w:t>ru</w:t>
            </w:r>
            <w:r w:rsidRPr="00471308">
              <w:rPr>
                <w:sz w:val="20"/>
                <w:lang w:val="ru-RU"/>
              </w:rPr>
              <w:br/>
            </w:r>
            <w:r>
              <w:rPr>
                <w:sz w:val="20"/>
              </w:rPr>
              <w:t>Oleg</w:t>
            </w:r>
            <w:r w:rsidRPr="00471308">
              <w:rPr>
                <w:sz w:val="20"/>
                <w:lang w:val="ru-RU"/>
              </w:rPr>
              <w:t>-</w:t>
            </w:r>
            <w:r>
              <w:rPr>
                <w:sz w:val="20"/>
              </w:rPr>
              <w:t>Yegorov</w:t>
            </w:r>
            <w:r w:rsidRPr="00471308">
              <w:rPr>
                <w:sz w:val="20"/>
                <w:lang w:val="ru-RU"/>
              </w:rPr>
              <w:t>-62@</w:t>
            </w:r>
            <w:r>
              <w:rPr>
                <w:sz w:val="20"/>
              </w:rPr>
              <w:t>inbox</w:t>
            </w:r>
            <w:r w:rsidRPr="00471308">
              <w:rPr>
                <w:sz w:val="20"/>
                <w:lang w:val="ru-RU"/>
              </w:rPr>
              <w:t>.</w:t>
            </w:r>
            <w:r>
              <w:rPr>
                <w:sz w:val="20"/>
              </w:rPr>
              <w:t>ru</w:t>
            </w:r>
            <w:r w:rsidRPr="00471308">
              <w:rPr>
                <w:sz w:val="20"/>
                <w:lang w:val="ru-RU"/>
              </w:rPr>
              <w:br/>
              <w:t>Банковские реквизиты: в счёте Исполнителя</w:t>
            </w:r>
          </w:p>
        </w:tc>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Наименование или Ф. И. О. ________________</w:t>
            </w:r>
            <w:r w:rsidRPr="00471308">
              <w:rPr>
                <w:sz w:val="20"/>
                <w:lang w:val="ru-RU"/>
              </w:rPr>
              <w:br/>
              <w:t>______________________________________</w:t>
            </w:r>
            <w:r w:rsidRPr="00471308">
              <w:rPr>
                <w:sz w:val="20"/>
                <w:lang w:val="ru-RU"/>
              </w:rPr>
              <w:br/>
              <w:t>ИНН / ОГРН / ОГРНИП ___________________</w:t>
            </w:r>
            <w:r w:rsidRPr="00471308">
              <w:rPr>
                <w:sz w:val="20"/>
                <w:lang w:val="ru-RU"/>
              </w:rPr>
              <w:br/>
              <w:t>Адрес __________________________________</w:t>
            </w:r>
            <w:r w:rsidRPr="00471308">
              <w:rPr>
                <w:sz w:val="20"/>
                <w:lang w:val="ru-RU"/>
              </w:rPr>
              <w:br/>
              <w:t>Телефон ________________________________</w:t>
            </w:r>
            <w:r w:rsidRPr="00471308">
              <w:rPr>
                <w:sz w:val="20"/>
                <w:lang w:val="ru-RU"/>
              </w:rPr>
              <w:br/>
              <w:t>Электронная почта _______________________</w:t>
            </w:r>
            <w:r w:rsidRPr="00471308">
              <w:rPr>
                <w:sz w:val="20"/>
                <w:lang w:val="ru-RU"/>
              </w:rPr>
              <w:br/>
              <w:t>Банковские реквизиты ____________________</w:t>
            </w:r>
            <w:r w:rsidRPr="00471308">
              <w:rPr>
                <w:sz w:val="20"/>
                <w:lang w:val="ru-RU"/>
              </w:rPr>
              <w:br/>
              <w:t>______________________________________</w:t>
            </w:r>
          </w:p>
        </w:tc>
      </w:tr>
    </w:tbl>
    <w:p w:rsidR="00C42135" w:rsidRPr="00471308" w:rsidRDefault="00C42135">
      <w:pPr>
        <w:spacing w:after="0"/>
        <w:rPr>
          <w:lang w:val="ru-RU"/>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32"/>
        <w:gridCol w:w="4932"/>
      </w:tblGrid>
      <w:tr w:rsidR="00C42135">
        <w:trPr>
          <w:cantSplit/>
          <w:tblHeader/>
          <w:jc w:val="center"/>
        </w:trPr>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Исполнитель</w:t>
            </w:r>
          </w:p>
        </w:tc>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Заказчик</w:t>
            </w:r>
          </w:p>
        </w:tc>
      </w:tr>
      <w:tr w:rsidR="00C42135" w:rsidRPr="00902F09">
        <w:trPr>
          <w:cantSplit/>
          <w:jc w:val="center"/>
        </w:trPr>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Егоров Олег Александрович</w:t>
            </w:r>
            <w:r w:rsidRPr="00471308">
              <w:rPr>
                <w:sz w:val="20"/>
                <w:lang w:val="ru-RU"/>
              </w:rPr>
              <w:br/>
              <w:t>Представитель по доверенности № 01 от 16.09.2025</w:t>
            </w:r>
            <w:r w:rsidRPr="00471308">
              <w:rPr>
                <w:sz w:val="20"/>
                <w:lang w:val="ru-RU"/>
              </w:rPr>
              <w:br/>
            </w:r>
            <w:r w:rsidRPr="00471308">
              <w:rPr>
                <w:sz w:val="20"/>
                <w:lang w:val="ru-RU"/>
              </w:rPr>
              <w:br/>
              <w:t>______________ / О. А. Егоров /</w:t>
            </w:r>
            <w:r w:rsidRPr="00471308">
              <w:rPr>
                <w:sz w:val="20"/>
                <w:lang w:val="ru-RU"/>
              </w:rPr>
              <w:br/>
              <w:t>Дата __________________</w:t>
            </w:r>
            <w:r w:rsidRPr="00471308">
              <w:rPr>
                <w:sz w:val="20"/>
                <w:lang w:val="ru-RU"/>
              </w:rPr>
              <w:br/>
              <w:t>М. П. при наличии</w:t>
            </w:r>
          </w:p>
        </w:tc>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Ф. И. О. ______________________________</w:t>
            </w:r>
            <w:r w:rsidRPr="00471308">
              <w:rPr>
                <w:sz w:val="20"/>
                <w:lang w:val="ru-RU"/>
              </w:rPr>
              <w:br/>
              <w:t>Основание полномочий _________________</w:t>
            </w:r>
            <w:r w:rsidRPr="00471308">
              <w:rPr>
                <w:sz w:val="20"/>
                <w:lang w:val="ru-RU"/>
              </w:rPr>
              <w:br/>
            </w:r>
            <w:r w:rsidRPr="00471308">
              <w:rPr>
                <w:sz w:val="20"/>
                <w:lang w:val="ru-RU"/>
              </w:rPr>
              <w:br/>
              <w:t>______________ / __________________ /</w:t>
            </w:r>
            <w:r w:rsidRPr="00471308">
              <w:rPr>
                <w:sz w:val="20"/>
                <w:lang w:val="ru-RU"/>
              </w:rPr>
              <w:br/>
              <w:t>Дата __________________</w:t>
            </w:r>
            <w:r w:rsidRPr="00471308">
              <w:rPr>
                <w:sz w:val="20"/>
                <w:lang w:val="ru-RU"/>
              </w:rPr>
              <w:br/>
              <w:t>М. П. при наличии</w:t>
            </w:r>
          </w:p>
        </w:tc>
      </w:tr>
    </w:tbl>
    <w:p w:rsidR="00C42135" w:rsidRPr="00471308" w:rsidRDefault="00C42135">
      <w:pPr>
        <w:spacing w:after="0"/>
        <w:rPr>
          <w:lang w:val="ru-RU"/>
        </w:rPr>
      </w:pPr>
    </w:p>
    <w:p w:rsidR="00C42135" w:rsidRPr="00471308" w:rsidRDefault="009806C2">
      <w:pPr>
        <w:rPr>
          <w:lang w:val="ru-RU"/>
        </w:rPr>
      </w:pPr>
      <w:r w:rsidRPr="00471308">
        <w:rPr>
          <w:lang w:val="ru-RU"/>
        </w:rPr>
        <w:br w:type="page"/>
      </w:r>
    </w:p>
    <w:p w:rsidR="00C42135" w:rsidRPr="00471308" w:rsidRDefault="009806C2">
      <w:pPr>
        <w:pStyle w:val="1"/>
        <w:rPr>
          <w:lang w:val="ru-RU"/>
        </w:rPr>
      </w:pPr>
      <w:r w:rsidRPr="00471308">
        <w:rPr>
          <w:lang w:val="ru-RU"/>
        </w:rPr>
        <w:lastRenderedPageBreak/>
        <w:t>Приложение 1 Техническое задание и смета</w:t>
      </w:r>
    </w:p>
    <w:p w:rsidR="00C42135" w:rsidRPr="00471308" w:rsidRDefault="009806C2">
      <w:pPr>
        <w:rPr>
          <w:lang w:val="ru-RU"/>
        </w:rPr>
      </w:pPr>
      <w:r w:rsidRPr="00471308">
        <w:rPr>
          <w:lang w:val="ru-RU"/>
        </w:rPr>
        <w:t>К договору № __________ от «___» __________ 20___ г.</w:t>
      </w:r>
    </w:p>
    <w:p w:rsidR="00C42135" w:rsidRPr="00471308" w:rsidRDefault="009806C2">
      <w:pPr>
        <w:rPr>
          <w:lang w:val="ru-RU"/>
        </w:rPr>
      </w:pPr>
      <w:r w:rsidRPr="00471308">
        <w:rPr>
          <w:lang w:val="ru-RU"/>
        </w:rPr>
        <w:t>Заказ / проект ____________________________________________________________</w:t>
      </w:r>
      <w:r w:rsidRPr="00471308">
        <w:rPr>
          <w:lang w:val="ru-RU"/>
        </w:rPr>
        <w:br/>
        <w:t>ТЗ № __________ от «___» __________ 20___ г.</w:t>
      </w:r>
    </w:p>
    <w:p w:rsidR="00C42135" w:rsidRPr="00471308" w:rsidRDefault="009806C2">
      <w:pPr>
        <w:rPr>
          <w:lang w:val="ru-RU"/>
        </w:rPr>
      </w:pPr>
      <w:r w:rsidRPr="00471308">
        <w:rPr>
          <w:lang w:val="ru-RU"/>
        </w:rPr>
        <w:t>Заполняется и подписывается обеими Сторонами до начала услуг. Для неприменимых позиций указывается «не применяется» или «не входит». Условия и границы проекта фиксируются ниже либо в прямо названных и подписанных Сторонами приложениях.</w:t>
      </w:r>
    </w:p>
    <w:p w:rsidR="00C42135" w:rsidRPr="00471308" w:rsidRDefault="009806C2">
      <w:pPr>
        <w:pStyle w:val="21"/>
        <w:rPr>
          <w:lang w:val="ru-RU"/>
        </w:rPr>
      </w:pPr>
      <w:r w:rsidRPr="00902F09">
        <w:rPr>
          <w:lang w:val="ru-RU"/>
        </w:rPr>
        <w:t>1 Цель и границы проверки</w:t>
      </w:r>
    </w:p>
    <w:p w:rsidR="00C42135" w:rsidRPr="00471308" w:rsidRDefault="009806C2">
      <w:pPr>
        <w:rPr>
          <w:lang w:val="ru-RU"/>
        </w:rPr>
      </w:pPr>
      <w:r w:rsidRPr="00471308">
        <w:rPr>
          <w:lang w:val="ru-RU"/>
        </w:rPr>
        <w:t>Назначение заказа: предпринимательское / профессиональное / личное (нужное отметить).</w:t>
      </w:r>
      <w:r w:rsidRPr="00471308">
        <w:rPr>
          <w:lang w:val="ru-RU"/>
        </w:rPr>
        <w:br/>
        <w:t>Управленческая задача и решение, которое требуется принять:</w:t>
      </w:r>
      <w:r w:rsidRPr="00471308">
        <w:rPr>
          <w:lang w:val="ru-RU"/>
        </w:rPr>
        <w:br/>
        <w:t>________________________________________________________________________</w:t>
      </w:r>
      <w:r w:rsidRPr="00471308">
        <w:rPr>
          <w:lang w:val="ru-RU"/>
        </w:rPr>
        <w:br/>
        <w:t>________________________________________________________________________</w:t>
      </w:r>
    </w:p>
    <w:p w:rsidR="00C42135" w:rsidRPr="00471308" w:rsidRDefault="009806C2">
      <w:pPr>
        <w:rPr>
          <w:lang w:val="ru-RU"/>
        </w:rPr>
      </w:pPr>
      <w:r w:rsidRPr="00902F09">
        <w:rPr>
          <w:lang w:val="ru-RU"/>
        </w:rPr>
        <w:t>Приоритетные риски и вопросы проверки:</w:t>
      </w:r>
      <w:r w:rsidRPr="00902F09">
        <w:rPr>
          <w:lang w:val="ru-RU"/>
        </w:rPr>
        <w:br/>
        <w:t>________________________________________________________________________</w:t>
      </w:r>
      <w:r w:rsidRPr="00902F09">
        <w:rPr>
          <w:lang w:val="ru-RU"/>
        </w:rPr>
        <w:br/>
        <w:t>Порог значимости для отбора и порядок сообщения о существенных вопросах:</w:t>
      </w:r>
      <w:r w:rsidRPr="00902F09">
        <w:rPr>
          <w:lang w:val="ru-RU"/>
        </w:rPr>
        <w:br/>
        <w:t>________________________________________________________________________</w:t>
      </w:r>
    </w:p>
    <w:p w:rsidR="00C42135" w:rsidRPr="00471308" w:rsidRDefault="009806C2">
      <w:pPr>
        <w:rPr>
          <w:lang w:val="ru-RU"/>
        </w:rPr>
      </w:pPr>
      <w:r w:rsidRPr="00902F09">
        <w:rPr>
          <w:lang w:val="ru-RU"/>
        </w:rPr>
        <w:t>Организации и их количество; периоды и дата среза; участки учёта и налоги; процессы, склады, счета, контрагенты и исключения из проверки:</w:t>
      </w:r>
      <w:r w:rsidRPr="00902F09">
        <w:rPr>
          <w:lang w:val="ru-RU"/>
        </w:rPr>
        <w:br/>
        <w:t>________________________________________________________________________</w:t>
      </w:r>
      <w:r w:rsidRPr="00902F09">
        <w:rPr>
          <w:lang w:val="ru-RU"/>
        </w:rPr>
        <w:br/>
        <w:t>________________________________________________________________________</w:t>
      </w:r>
    </w:p>
    <w:p w:rsidR="00C42135" w:rsidRPr="00471308" w:rsidRDefault="009806C2">
      <w:pPr>
        <w:pStyle w:val="21"/>
        <w:rPr>
          <w:lang w:val="ru-RU"/>
        </w:rPr>
      </w:pPr>
      <w:r w:rsidRPr="00471308">
        <w:rPr>
          <w:lang w:val="ru-RU"/>
        </w:rPr>
        <w:t>2 Состав и методы услуг</w:t>
      </w:r>
    </w:p>
    <w:p w:rsidR="00C42135" w:rsidRPr="00471308" w:rsidRDefault="009806C2">
      <w:pPr>
        <w:rPr>
          <w:lang w:val="ru-RU"/>
        </w:rPr>
      </w:pPr>
      <w:r w:rsidRPr="00902F09">
        <w:rPr>
          <w:lang w:val="ru-RU"/>
        </w:rPr>
        <w:t>Коды услуг, процедуры, источники и лимиты объёма. Указать самостоятельные позиции либо единый пакет:</w:t>
      </w:r>
      <w:r w:rsidRPr="00902F09">
        <w:rPr>
          <w:lang w:val="ru-RU"/>
        </w:rPr>
        <w:br/>
        <w:t>________________________________________________________________________</w:t>
      </w:r>
      <w:r w:rsidRPr="00902F09">
        <w:rPr>
          <w:lang w:val="ru-RU"/>
        </w:rPr>
        <w:br/>
        <w:t>________________________________________________________________________</w:t>
      </w:r>
      <w:r w:rsidRPr="00902F09">
        <w:rPr>
          <w:lang w:val="ru-RU"/>
        </w:rPr>
        <w:br/>
        <w:t>Редакция реестра и прайс-листа: 27.09.2026, версия 02 / иная согласованная: __________.</w:t>
      </w:r>
    </w:p>
    <w:p w:rsidR="00C42135" w:rsidRPr="00471308" w:rsidRDefault="009806C2">
      <w:pPr>
        <w:rPr>
          <w:lang w:val="ru-RU"/>
        </w:rPr>
      </w:pPr>
      <w:r w:rsidRPr="00902F09">
        <w:rPr>
          <w:lang w:val="ru-RU"/>
        </w:rPr>
        <w:t>Выборка: совокупность, критерии отбора, количество уникальных операций и документов; общие процедуры и исключение повторного учёта:</w:t>
      </w:r>
      <w:r w:rsidRPr="00902F09">
        <w:rPr>
          <w:lang w:val="ru-RU"/>
        </w:rPr>
        <w:br/>
        <w:t>________________________________________________________________________</w:t>
      </w:r>
      <w:r w:rsidRPr="00902F09">
        <w:rPr>
          <w:lang w:val="ru-RU"/>
        </w:rPr>
        <w:br/>
        <w:t>Интервью и итоговая встреча: роли, количество, длительность. Сопровождение: период, часы (ДП-07 — до 15 часов в месяц), сроки ответов и отчётность:</w:t>
      </w:r>
      <w:r w:rsidRPr="00902F09">
        <w:rPr>
          <w:lang w:val="ru-RU"/>
        </w:rPr>
        <w:br/>
        <w:t>________________________________________________________________________</w:t>
      </w:r>
      <w:r w:rsidRPr="00902F09">
        <w:rPr>
          <w:lang w:val="ru-RU"/>
        </w:rPr>
        <w:br/>
        <w:t>Непроверенные специальные вопросы и отдельно согласованные специалисты при необходимости:</w:t>
      </w:r>
      <w:r w:rsidRPr="00902F09">
        <w:rPr>
          <w:lang w:val="ru-RU"/>
        </w:rPr>
        <w:br/>
        <w:t>________________________________________________________________________</w:t>
      </w:r>
    </w:p>
    <w:p w:rsidR="00C42135" w:rsidRPr="00471308" w:rsidRDefault="009806C2">
      <w:pPr>
        <w:pStyle w:val="21"/>
        <w:rPr>
          <w:lang w:val="ru-RU"/>
        </w:rPr>
      </w:pPr>
      <w:r w:rsidRPr="00471308">
        <w:rPr>
          <w:lang w:val="ru-RU"/>
        </w:rPr>
        <w:t>3 Исходные материалы и результат</w:t>
      </w:r>
    </w:p>
    <w:p w:rsidR="00C42135" w:rsidRPr="00471308" w:rsidRDefault="009806C2">
      <w:pPr>
        <w:rPr>
          <w:lang w:val="ru-RU"/>
        </w:rPr>
      </w:pPr>
      <w:r w:rsidRPr="00471308">
        <w:rPr>
          <w:lang w:val="ru-RU"/>
        </w:rPr>
        <w:t>Материалы и доступы Заказчика, минимальный комплект для старта и сроки передачи:</w:t>
      </w:r>
      <w:r w:rsidRPr="00471308">
        <w:rPr>
          <w:lang w:val="ru-RU"/>
        </w:rPr>
        <w:br/>
        <w:t>________________________________________________________________________</w:t>
      </w:r>
      <w:r w:rsidRPr="00471308">
        <w:rPr>
          <w:lang w:val="ru-RU"/>
        </w:rPr>
        <w:br/>
        <w:t>Ограничения источников и права на использование:</w:t>
      </w:r>
      <w:r w:rsidRPr="00471308">
        <w:rPr>
          <w:lang w:val="ru-RU"/>
        </w:rPr>
        <w:br/>
        <w:t>________________________________________________________________________</w:t>
      </w:r>
    </w:p>
    <w:p w:rsidR="00C42135" w:rsidRPr="00471308" w:rsidRDefault="009806C2">
      <w:pPr>
        <w:rPr>
          <w:lang w:val="ru-RU"/>
        </w:rPr>
      </w:pPr>
      <w:r w:rsidRPr="00902F09">
        <w:rPr>
          <w:lang w:val="ru-RU"/>
        </w:rPr>
        <w:t xml:space="preserve">Передаваемый результат: аналитический отчёт или записка, реестр вопросов и рисков, рекомендации, расчётные таблицы и протокол при наличии. Указать состав, язык и форматы </w:t>
      </w:r>
      <w:r>
        <w:t>PDF</w:t>
      </w:r>
      <w:r w:rsidRPr="00902F09">
        <w:rPr>
          <w:lang w:val="ru-RU"/>
        </w:rPr>
        <w:t xml:space="preserve">, </w:t>
      </w:r>
      <w:r>
        <w:t>Word</w:t>
      </w:r>
      <w:r w:rsidRPr="00902F09">
        <w:rPr>
          <w:lang w:val="ru-RU"/>
        </w:rPr>
        <w:t xml:space="preserve">, </w:t>
      </w:r>
      <w:r>
        <w:t>Excel</w:t>
      </w:r>
      <w:r w:rsidRPr="00902F09">
        <w:rPr>
          <w:lang w:val="ru-RU"/>
        </w:rPr>
        <w:t>:</w:t>
      </w:r>
      <w:r w:rsidRPr="00902F09">
        <w:rPr>
          <w:lang w:val="ru-RU"/>
        </w:rPr>
        <w:br/>
        <w:t>________________________________________________________________________</w:t>
      </w:r>
      <w:r w:rsidRPr="00902F09">
        <w:rPr>
          <w:lang w:val="ru-RU"/>
        </w:rPr>
        <w:br/>
        <w:t>________________________________________________________________________</w:t>
      </w:r>
      <w:r w:rsidRPr="00902F09">
        <w:rPr>
          <w:lang w:val="ru-RU"/>
        </w:rPr>
        <w:br/>
        <w:t>Материалы, которые не передаются, и основания ограничений:</w:t>
      </w:r>
      <w:r w:rsidRPr="00902F09">
        <w:rPr>
          <w:lang w:val="ru-RU"/>
        </w:rPr>
        <w:br/>
        <w:t>________________________________________________________________________</w:t>
      </w:r>
    </w:p>
    <w:p w:rsidR="00C42135" w:rsidRPr="00471308" w:rsidRDefault="009806C2">
      <w:pPr>
        <w:keepNext/>
        <w:rPr>
          <w:lang w:val="ru-RU"/>
        </w:rPr>
      </w:pPr>
      <w:r w:rsidRPr="00902F09">
        <w:rPr>
          <w:lang w:val="ru-RU"/>
        </w:rPr>
        <w:t>Критерии приёмки: охват процедур ТЗ, ссылки на данные и расчёты, описание выборки и ограничений. Дополнительные критерии и способ проверки до второго платежа:</w:t>
      </w:r>
      <w:r w:rsidRPr="00902F09">
        <w:rPr>
          <w:lang w:val="ru-RU"/>
        </w:rPr>
        <w:br/>
      </w:r>
      <w:r w:rsidRPr="00902F09">
        <w:rPr>
          <w:lang w:val="ru-RU"/>
        </w:rPr>
        <w:lastRenderedPageBreak/>
        <w:t>________________________________________________________________________</w:t>
      </w:r>
      <w:r w:rsidRPr="00902F09">
        <w:rPr>
          <w:lang w:val="ru-RU"/>
        </w:rPr>
        <w:br/>
        <w:t>Ключевые допущения, ограничения и условия пересмотра рекомендаций:</w:t>
      </w:r>
      <w:r w:rsidRPr="00902F09">
        <w:rPr>
          <w:lang w:val="ru-RU"/>
        </w:rPr>
        <w:br/>
        <w:t>________________________________________________________________________</w:t>
      </w:r>
    </w:p>
    <w:p w:rsidR="00C42135" w:rsidRDefault="009806C2">
      <w:pPr>
        <w:pStyle w:val="21"/>
      </w:pPr>
      <w:r>
        <w:t>4 Календарный план</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58"/>
        <w:gridCol w:w="4025"/>
        <w:gridCol w:w="2381"/>
      </w:tblGrid>
      <w:tr w:rsidR="00C42135">
        <w:trPr>
          <w:cantSplit/>
          <w:tblHeader/>
          <w:jc w:val="center"/>
        </w:trPr>
        <w:tc>
          <w:tcPr>
            <w:tcW w:w="3458"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Этап и содержание</w:t>
            </w:r>
          </w:p>
        </w:tc>
        <w:tc>
          <w:tcPr>
            <w:tcW w:w="4025"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Передаваемый результат</w:t>
            </w:r>
          </w:p>
        </w:tc>
        <w:tc>
          <w:tcPr>
            <w:tcW w:w="2381"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Срок</w:t>
            </w:r>
          </w:p>
        </w:tc>
      </w:tr>
      <w:tr w:rsidR="00C42135">
        <w:trPr>
          <w:cantSplit/>
          <w:jc w:val="center"/>
        </w:trPr>
        <w:tc>
          <w:tcPr>
            <w:tcW w:w="3458"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1. ____________________</w:t>
            </w:r>
          </w:p>
        </w:tc>
        <w:tc>
          <w:tcPr>
            <w:tcW w:w="402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238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w:t>
            </w:r>
          </w:p>
        </w:tc>
      </w:tr>
      <w:tr w:rsidR="00C42135">
        <w:trPr>
          <w:cantSplit/>
          <w:jc w:val="center"/>
        </w:trPr>
        <w:tc>
          <w:tcPr>
            <w:tcW w:w="3458"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2. ____________________</w:t>
            </w:r>
          </w:p>
        </w:tc>
        <w:tc>
          <w:tcPr>
            <w:tcW w:w="402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238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w:t>
            </w:r>
          </w:p>
        </w:tc>
      </w:tr>
      <w:tr w:rsidR="00C42135">
        <w:trPr>
          <w:cantSplit/>
          <w:jc w:val="center"/>
        </w:trPr>
        <w:tc>
          <w:tcPr>
            <w:tcW w:w="3458"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3. ____________________</w:t>
            </w:r>
          </w:p>
        </w:tc>
        <w:tc>
          <w:tcPr>
            <w:tcW w:w="402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238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w:t>
            </w:r>
          </w:p>
        </w:tc>
      </w:tr>
    </w:tbl>
    <w:p w:rsidR="00C42135" w:rsidRDefault="00C42135">
      <w:pPr>
        <w:spacing w:after="0"/>
      </w:pPr>
    </w:p>
    <w:p w:rsidR="00C42135" w:rsidRPr="00471308" w:rsidRDefault="009806C2">
      <w:pPr>
        <w:rPr>
          <w:lang w:val="ru-RU"/>
        </w:rPr>
      </w:pPr>
      <w:r w:rsidRPr="00902F09">
        <w:rPr>
          <w:lang w:val="ru-RU"/>
        </w:rPr>
        <w:t>Дата старта после выполнения условий пункта 3.3: _________________________.</w:t>
      </w:r>
      <w:r w:rsidRPr="00902F09">
        <w:rPr>
          <w:lang w:val="ru-RU"/>
        </w:rPr>
        <w:br/>
        <w:t>Общий срок: ____________________________________________________________.</w:t>
      </w:r>
      <w:r w:rsidRPr="00902F09">
        <w:rPr>
          <w:lang w:val="ru-RU"/>
        </w:rPr>
        <w:br/>
        <w:t>Даты интервью, итоговой встречи и согласований; периоды ожидания исходных данных:</w:t>
      </w:r>
      <w:r w:rsidRPr="00902F09">
        <w:rPr>
          <w:lang w:val="ru-RU"/>
        </w:rPr>
        <w:br/>
        <w:t>________________________________________________________________________</w:t>
      </w:r>
    </w:p>
    <w:p w:rsidR="00C42135" w:rsidRPr="00471308" w:rsidRDefault="009806C2">
      <w:pPr>
        <w:pStyle w:val="21"/>
        <w:rPr>
          <w:lang w:val="ru-RU"/>
        </w:rPr>
      </w:pPr>
      <w:r w:rsidRPr="00471308">
        <w:rPr>
          <w:lang w:val="ru-RU"/>
        </w:rPr>
        <w:t>5 Смета и оплата 50 на 50</w:t>
      </w:r>
    </w:p>
    <w:p w:rsidR="00C42135" w:rsidRDefault="009806C2">
      <w:r w:rsidRPr="00471308">
        <w:rPr>
          <w:lang w:val="ru-RU"/>
        </w:rPr>
        <w:t xml:space="preserve">Работы и согласованные расходы указываются раздельно, без повторного включения одной услуги или затрат. </w:t>
      </w:r>
      <w:r>
        <w:t>При необходимости детализация прилагается отдельным подписанным листом.</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91"/>
        <w:gridCol w:w="4592"/>
        <w:gridCol w:w="1871"/>
        <w:gridCol w:w="2211"/>
      </w:tblGrid>
      <w:tr w:rsidR="00C42135">
        <w:trPr>
          <w:cantSplit/>
          <w:tblHeader/>
          <w:jc w:val="center"/>
        </w:trPr>
        <w:tc>
          <w:tcPr>
            <w:tcW w:w="1191"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 и код</w:t>
            </w:r>
          </w:p>
        </w:tc>
        <w:tc>
          <w:tcPr>
            <w:tcW w:w="459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Работы или согласованные расходы</w:t>
            </w:r>
          </w:p>
        </w:tc>
        <w:tc>
          <w:tcPr>
            <w:tcW w:w="1871"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Объём и единица</w:t>
            </w:r>
          </w:p>
        </w:tc>
        <w:tc>
          <w:tcPr>
            <w:tcW w:w="2211"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Сумма руб</w:t>
            </w:r>
          </w:p>
        </w:tc>
      </w:tr>
      <w:tr w:rsidR="00C42135">
        <w:trPr>
          <w:cantSplit/>
          <w:jc w:val="center"/>
        </w:trPr>
        <w:tc>
          <w:tcPr>
            <w:tcW w:w="119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1. ______</w:t>
            </w:r>
          </w:p>
        </w:tc>
        <w:tc>
          <w:tcPr>
            <w:tcW w:w="4592"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___________________________</w:t>
            </w:r>
          </w:p>
        </w:tc>
        <w:tc>
          <w:tcPr>
            <w:tcW w:w="187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w:t>
            </w:r>
          </w:p>
        </w:tc>
        <w:tc>
          <w:tcPr>
            <w:tcW w:w="221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w:t>
            </w:r>
          </w:p>
        </w:tc>
      </w:tr>
      <w:tr w:rsidR="00C42135">
        <w:trPr>
          <w:cantSplit/>
          <w:jc w:val="center"/>
        </w:trPr>
        <w:tc>
          <w:tcPr>
            <w:tcW w:w="119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2. ______</w:t>
            </w:r>
          </w:p>
        </w:tc>
        <w:tc>
          <w:tcPr>
            <w:tcW w:w="4592"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___________________________</w:t>
            </w:r>
          </w:p>
        </w:tc>
        <w:tc>
          <w:tcPr>
            <w:tcW w:w="187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w:t>
            </w:r>
          </w:p>
        </w:tc>
        <w:tc>
          <w:tcPr>
            <w:tcW w:w="221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w:t>
            </w:r>
          </w:p>
        </w:tc>
      </w:tr>
      <w:tr w:rsidR="00C42135">
        <w:trPr>
          <w:cantSplit/>
          <w:jc w:val="center"/>
        </w:trPr>
        <w:tc>
          <w:tcPr>
            <w:tcW w:w="119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3. ______</w:t>
            </w:r>
          </w:p>
        </w:tc>
        <w:tc>
          <w:tcPr>
            <w:tcW w:w="4592"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___________________________</w:t>
            </w:r>
          </w:p>
        </w:tc>
        <w:tc>
          <w:tcPr>
            <w:tcW w:w="187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w:t>
            </w:r>
          </w:p>
        </w:tc>
        <w:tc>
          <w:tcPr>
            <w:tcW w:w="221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w:t>
            </w:r>
          </w:p>
        </w:tc>
      </w:tr>
      <w:tr w:rsidR="00C42135">
        <w:trPr>
          <w:cantSplit/>
          <w:jc w:val="center"/>
        </w:trPr>
        <w:tc>
          <w:tcPr>
            <w:tcW w:w="119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4. ______</w:t>
            </w:r>
          </w:p>
        </w:tc>
        <w:tc>
          <w:tcPr>
            <w:tcW w:w="4592"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___________________________</w:t>
            </w:r>
          </w:p>
        </w:tc>
        <w:tc>
          <w:tcPr>
            <w:tcW w:w="187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w:t>
            </w:r>
          </w:p>
        </w:tc>
        <w:tc>
          <w:tcPr>
            <w:tcW w:w="221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w:t>
            </w:r>
          </w:p>
        </w:tc>
      </w:tr>
    </w:tbl>
    <w:p w:rsidR="00C42135" w:rsidRDefault="00C42135">
      <w:pPr>
        <w:spacing w:after="0"/>
      </w:pPr>
    </w:p>
    <w:p w:rsidR="00C42135" w:rsidRPr="00471308" w:rsidRDefault="009806C2">
      <w:pPr>
        <w:rPr>
          <w:lang w:val="ru-RU"/>
        </w:rPr>
      </w:pPr>
      <w:r w:rsidRPr="00471308">
        <w:rPr>
          <w:lang w:val="ru-RU"/>
        </w:rPr>
        <w:t>Итоговая цена цифрами и прописью: ________________________________________</w:t>
      </w:r>
      <w:r w:rsidRPr="00471308">
        <w:rPr>
          <w:lang w:val="ru-RU"/>
        </w:rPr>
        <w:br/>
        <w:t>___________________________________________________________________ руб.</w:t>
      </w:r>
      <w:r w:rsidRPr="00471308">
        <w:rPr>
          <w:lang w:val="ru-RU"/>
        </w:rPr>
        <w:br/>
        <w:t>НДС и применимое основание: ____________________________________________.</w:t>
      </w:r>
    </w:p>
    <w:p w:rsidR="00C42135" w:rsidRPr="00902F09" w:rsidRDefault="009806C2">
      <w:pPr>
        <w:rPr>
          <w:lang w:val="ru-RU"/>
        </w:rPr>
      </w:pPr>
      <w:r w:rsidRPr="00471308">
        <w:rPr>
          <w:lang w:val="ru-RU"/>
        </w:rPr>
        <w:t>В ТЗ указывается налоговый режим, применимый к конкретному заказу на дату его согласования. Суммы аванса и окончательного расчёта рассчитываются от итоговой цены, включая НДС, если он применим.</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54"/>
        <w:gridCol w:w="2721"/>
        <w:gridCol w:w="4989"/>
      </w:tblGrid>
      <w:tr w:rsidR="00C42135">
        <w:trPr>
          <w:cantSplit/>
          <w:tblHeader/>
          <w:jc w:val="center"/>
        </w:trPr>
        <w:tc>
          <w:tcPr>
            <w:tcW w:w="2154" w:type="dxa"/>
            <w:shd w:val="clear" w:color="auto" w:fill="222B35"/>
            <w:tcMar>
              <w:top w:w="110" w:type="dxa"/>
              <w:left w:w="110" w:type="dxa"/>
              <w:bottom w:w="110" w:type="dxa"/>
              <w:right w:w="110" w:type="dxa"/>
            </w:tcMar>
            <w:vAlign w:val="center"/>
          </w:tcPr>
          <w:p w:rsidR="00C42135" w:rsidRDefault="009806C2">
            <w:pPr>
              <w:spacing w:after="40" w:line="252" w:lineRule="auto"/>
            </w:pPr>
            <w:proofErr w:type="spellStart"/>
            <w:r>
              <w:rPr>
                <w:b/>
                <w:color w:val="FFFFFF"/>
                <w:sz w:val="20"/>
              </w:rPr>
              <w:t>Платёж</w:t>
            </w:r>
            <w:proofErr w:type="spellEnd"/>
          </w:p>
        </w:tc>
        <w:tc>
          <w:tcPr>
            <w:tcW w:w="2721"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Доля и сумма</w:t>
            </w:r>
          </w:p>
        </w:tc>
        <w:tc>
          <w:tcPr>
            <w:tcW w:w="4989"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Основание и срок</w:t>
            </w:r>
          </w:p>
        </w:tc>
      </w:tr>
      <w:tr w:rsidR="00C42135" w:rsidRPr="00902F09">
        <w:trPr>
          <w:cantSplit/>
          <w:jc w:val="center"/>
        </w:trPr>
        <w:tc>
          <w:tcPr>
            <w:tcW w:w="2154"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Аванс</w:t>
            </w:r>
          </w:p>
        </w:tc>
        <w:tc>
          <w:tcPr>
            <w:tcW w:w="2721"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50%: ______________ руб.</w:t>
            </w:r>
          </w:p>
        </w:tc>
        <w:tc>
          <w:tcPr>
            <w:tcW w:w="4989"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В течение 3 рабочих дней после подписания договора и ТЗ и получения счёта, до начала услуг</w:t>
            </w:r>
          </w:p>
        </w:tc>
      </w:tr>
      <w:tr w:rsidR="00C42135" w:rsidRPr="00902F09">
        <w:trPr>
          <w:cantSplit/>
          <w:jc w:val="center"/>
        </w:trPr>
        <w:tc>
          <w:tcPr>
            <w:tcW w:w="2154" w:type="dxa"/>
            <w:shd w:val="clear" w:color="auto" w:fill="F1F2F3"/>
            <w:tcMar>
              <w:top w:w="110" w:type="dxa"/>
              <w:left w:w="110" w:type="dxa"/>
              <w:bottom w:w="110" w:type="dxa"/>
              <w:right w:w="110" w:type="dxa"/>
            </w:tcMar>
            <w:vAlign w:val="center"/>
          </w:tcPr>
          <w:p w:rsidR="00C42135" w:rsidRDefault="009806C2">
            <w:pPr>
              <w:spacing w:after="40" w:line="252" w:lineRule="auto"/>
            </w:pPr>
            <w:proofErr w:type="spellStart"/>
            <w:r>
              <w:rPr>
                <w:sz w:val="20"/>
              </w:rPr>
              <w:t>Окончательный</w:t>
            </w:r>
            <w:proofErr w:type="spellEnd"/>
            <w:r>
              <w:rPr>
                <w:sz w:val="20"/>
              </w:rPr>
              <w:t xml:space="preserve"> </w:t>
            </w:r>
            <w:proofErr w:type="spellStart"/>
            <w:r>
              <w:rPr>
                <w:sz w:val="20"/>
              </w:rPr>
              <w:t>расчёт</w:t>
            </w:r>
            <w:proofErr w:type="spellEnd"/>
          </w:p>
        </w:tc>
        <w:tc>
          <w:tcPr>
            <w:tcW w:w="2721"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50%: ______________ руб.</w:t>
            </w:r>
          </w:p>
        </w:tc>
        <w:tc>
          <w:tcPr>
            <w:tcW w:w="4989" w:type="dxa"/>
            <w:shd w:val="clear" w:color="auto" w:fill="F1F2F3"/>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В течение 3 рабочих дней после приёмки по разделу 5 договора и получения итогового счёта</w:t>
            </w:r>
          </w:p>
        </w:tc>
      </w:tr>
    </w:tbl>
    <w:p w:rsidR="00C42135" w:rsidRPr="00471308" w:rsidRDefault="00C42135">
      <w:pPr>
        <w:spacing w:after="0"/>
        <w:rPr>
          <w:lang w:val="ru-RU"/>
        </w:rPr>
      </w:pPr>
    </w:p>
    <w:p w:rsidR="00C42135" w:rsidRPr="00471308" w:rsidRDefault="009806C2">
      <w:pPr>
        <w:rPr>
          <w:lang w:val="ru-RU"/>
        </w:rPr>
      </w:pPr>
      <w:r w:rsidRPr="00471308">
        <w:rPr>
          <w:lang w:val="ru-RU"/>
        </w:rPr>
        <w:t>Лицензионное вознаграждение по пункту 7.2 включено в цену и не начисляется сверх неё. Дополнительные услуги и расходы — только по подписанному соглашению с оплатой 50/50. Счёт Исполнителя: № __________ от __________.</w:t>
      </w:r>
    </w:p>
    <w:p w:rsidR="00C42135" w:rsidRPr="00471308" w:rsidRDefault="009806C2">
      <w:pPr>
        <w:rPr>
          <w:lang w:val="ru-RU"/>
        </w:rPr>
      </w:pPr>
      <w:r w:rsidRPr="00471308">
        <w:rPr>
          <w:lang w:val="ru-RU"/>
        </w:rPr>
        <w:t>Допущения, исключения из объёма, согласованный предел расходов:</w:t>
      </w:r>
      <w:r w:rsidRPr="00471308">
        <w:rPr>
          <w:lang w:val="ru-RU"/>
        </w:rPr>
        <w:br/>
        <w:t>________________________________________________________________________</w:t>
      </w:r>
      <w:r w:rsidRPr="00471308">
        <w:rPr>
          <w:lang w:val="ru-RU"/>
        </w:rPr>
        <w:br/>
        <w:t>________________________________________________________________________</w:t>
      </w:r>
    </w:p>
    <w:p w:rsidR="00C42135" w:rsidRPr="00471308" w:rsidRDefault="009806C2">
      <w:pPr>
        <w:pStyle w:val="21"/>
        <w:rPr>
          <w:lang w:val="ru-RU"/>
        </w:rPr>
      </w:pPr>
      <w:r w:rsidRPr="00471308">
        <w:rPr>
          <w:lang w:val="ru-RU"/>
        </w:rPr>
        <w:lastRenderedPageBreak/>
        <w:t>6 Права на материалы и режим данных</w:t>
      </w:r>
    </w:p>
    <w:p w:rsidR="00C42135" w:rsidRPr="00471308" w:rsidRDefault="009806C2">
      <w:pPr>
        <w:rPr>
          <w:lang w:val="ru-RU"/>
        </w:rPr>
      </w:pPr>
      <w:r w:rsidRPr="00902F09">
        <w:rPr>
          <w:lang w:val="ru-RU"/>
        </w:rPr>
        <w:t>Особые условия использования, ограничения сторонних источников, допустимый объём публичного распространения (при согласовании):</w:t>
      </w:r>
      <w:r w:rsidRPr="00902F09">
        <w:rPr>
          <w:lang w:val="ru-RU"/>
        </w:rPr>
        <w:br/>
        <w:t>________________________________________________________________________</w:t>
      </w:r>
      <w:r w:rsidRPr="00902F09">
        <w:rPr>
          <w:lang w:val="ru-RU"/>
        </w:rPr>
        <w:br/>
        <w:t>Конфиденциальность: соглашение № ______ от ______ / раздел 8 договора.</w:t>
      </w:r>
      <w:r w:rsidRPr="00902F09">
        <w:rPr>
          <w:lang w:val="ru-RU"/>
        </w:rPr>
        <w:br/>
        <w:t>Персональные данные: обезличенные материалы / отдельное поручение</w:t>
      </w:r>
      <w:r w:rsidRPr="00902F09">
        <w:rPr>
          <w:lang w:val="ru-RU"/>
        </w:rPr>
        <w:br/>
        <w:t>№ ______ от ______ (нужное отметить).</w:t>
      </w:r>
      <w:r w:rsidRPr="00902F09">
        <w:rPr>
          <w:lang w:val="ru-RU"/>
        </w:rPr>
        <w:br/>
        <w:t>Записи интервью и встреч: не ведутся / условия _____________________________</w:t>
      </w:r>
      <w:r w:rsidRPr="00902F09">
        <w:rPr>
          <w:lang w:val="ru-RU"/>
        </w:rPr>
        <w:br/>
        <w:t>________________________________________________________________________</w:t>
      </w:r>
    </w:p>
    <w:p w:rsidR="00C42135" w:rsidRPr="00471308" w:rsidRDefault="009806C2">
      <w:pPr>
        <w:pStyle w:val="21"/>
        <w:rPr>
          <w:lang w:val="ru-RU"/>
        </w:rPr>
      </w:pPr>
      <w:r w:rsidRPr="00471308">
        <w:rPr>
          <w:lang w:val="ru-RU"/>
        </w:rPr>
        <w:t>7 Уполномоченные лица и обмен документами</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3515"/>
        <w:gridCol w:w="3515"/>
      </w:tblGrid>
      <w:tr w:rsidR="00C42135">
        <w:trPr>
          <w:cantSplit/>
          <w:tblHeader/>
          <w:jc w:val="center"/>
        </w:trPr>
        <w:tc>
          <w:tcPr>
            <w:tcW w:w="2835"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Параметр</w:t>
            </w:r>
          </w:p>
        </w:tc>
        <w:tc>
          <w:tcPr>
            <w:tcW w:w="3515"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Исполнитель</w:t>
            </w:r>
          </w:p>
        </w:tc>
        <w:tc>
          <w:tcPr>
            <w:tcW w:w="3515"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Заказчик</w:t>
            </w:r>
          </w:p>
        </w:tc>
      </w:tr>
      <w:tr w:rsidR="00C42135">
        <w:trPr>
          <w:cantSplit/>
          <w:jc w:val="center"/>
        </w:trPr>
        <w:tc>
          <w:tcPr>
            <w:tcW w:w="283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Координатор и должность</w:t>
            </w:r>
          </w:p>
        </w:tc>
        <w:tc>
          <w:tcPr>
            <w:tcW w:w="351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w:t>
            </w:r>
          </w:p>
        </w:tc>
        <w:tc>
          <w:tcPr>
            <w:tcW w:w="351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w:t>
            </w:r>
          </w:p>
        </w:tc>
      </w:tr>
      <w:tr w:rsidR="00C42135">
        <w:trPr>
          <w:cantSplit/>
          <w:jc w:val="center"/>
        </w:trPr>
        <w:tc>
          <w:tcPr>
            <w:tcW w:w="283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Электронная почта</w:t>
            </w:r>
          </w:p>
        </w:tc>
        <w:tc>
          <w:tcPr>
            <w:tcW w:w="351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w:t>
            </w:r>
          </w:p>
        </w:tc>
        <w:tc>
          <w:tcPr>
            <w:tcW w:w="351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w:t>
            </w:r>
          </w:p>
        </w:tc>
      </w:tr>
      <w:tr w:rsidR="00C42135">
        <w:trPr>
          <w:cantSplit/>
          <w:jc w:val="center"/>
        </w:trPr>
        <w:tc>
          <w:tcPr>
            <w:tcW w:w="283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Телефон</w:t>
            </w:r>
          </w:p>
        </w:tc>
        <w:tc>
          <w:tcPr>
            <w:tcW w:w="351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w:t>
            </w:r>
          </w:p>
        </w:tc>
        <w:tc>
          <w:tcPr>
            <w:tcW w:w="351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w:t>
            </w:r>
          </w:p>
        </w:tc>
      </w:tr>
      <w:tr w:rsidR="00C42135">
        <w:trPr>
          <w:cantSplit/>
          <w:jc w:val="center"/>
        </w:trPr>
        <w:tc>
          <w:tcPr>
            <w:tcW w:w="283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Полномочия координатора</w:t>
            </w:r>
          </w:p>
        </w:tc>
        <w:tc>
          <w:tcPr>
            <w:tcW w:w="351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w:t>
            </w:r>
          </w:p>
        </w:tc>
        <w:tc>
          <w:tcPr>
            <w:tcW w:w="351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w:t>
            </w:r>
          </w:p>
        </w:tc>
      </w:tr>
    </w:tbl>
    <w:p w:rsidR="00C42135" w:rsidRDefault="00C42135">
      <w:pPr>
        <w:spacing w:after="0"/>
      </w:pPr>
    </w:p>
    <w:p w:rsidR="00C42135" w:rsidRPr="00471308" w:rsidRDefault="009806C2">
      <w:pPr>
        <w:rPr>
          <w:lang w:val="ru-RU"/>
        </w:rPr>
      </w:pPr>
      <w:r w:rsidRPr="00471308">
        <w:rPr>
          <w:lang w:val="ru-RU"/>
        </w:rPr>
        <w:t>Передача файлов: ЭДО / согласованная электронная почта / иной канал __________.</w:t>
      </w:r>
      <w:r w:rsidRPr="00471308">
        <w:rPr>
          <w:lang w:val="ru-RU"/>
        </w:rPr>
        <w:br/>
        <w:t>Подписание: бумага / УКЭП в ЭДО / подписанные скан-копии по пункту 12.3.</w:t>
      </w:r>
      <w:r w:rsidRPr="00471308">
        <w:rPr>
          <w:lang w:val="ru-RU"/>
        </w:rPr>
        <w:br/>
        <w:t>Оператор ЭДО и идентификаторы (при применении):</w:t>
      </w:r>
      <w:r w:rsidRPr="00471308">
        <w:rPr>
          <w:lang w:val="ru-RU"/>
        </w:rPr>
        <w:br/>
        <w:t>________________________________________________________________________</w:t>
      </w:r>
      <w:r w:rsidRPr="00471308">
        <w:rPr>
          <w:lang w:val="ru-RU"/>
        </w:rPr>
        <w:br/>
        <w:t>Адреса уполномоченных подписантов для обмена скан-копиями:</w:t>
      </w:r>
      <w:r w:rsidRPr="00471308">
        <w:rPr>
          <w:lang w:val="ru-RU"/>
        </w:rPr>
        <w:br/>
        <w:t>________________________________________________________________________</w:t>
      </w:r>
    </w:p>
    <w:p w:rsidR="00C42135" w:rsidRPr="00471308" w:rsidRDefault="009806C2">
      <w:pPr>
        <w:rPr>
          <w:lang w:val="ru-RU"/>
        </w:rPr>
      </w:pPr>
      <w:r w:rsidRPr="00471308">
        <w:rPr>
          <w:lang w:val="ru-RU"/>
        </w:rPr>
        <w:t>Дополнительные индивидуальные условия или отметка «отсутствуют»:</w:t>
      </w:r>
      <w:r w:rsidRPr="00471308">
        <w:rPr>
          <w:lang w:val="ru-RU"/>
        </w:rPr>
        <w:br/>
        <w:t>________________________________________________________________________</w:t>
      </w:r>
      <w:r w:rsidRPr="00471308">
        <w:rPr>
          <w:lang w:val="ru-RU"/>
        </w:rPr>
        <w:br/>
        <w:t>________________________________________________________________________</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32"/>
        <w:gridCol w:w="4932"/>
      </w:tblGrid>
      <w:tr w:rsidR="00C42135">
        <w:trPr>
          <w:cantSplit/>
          <w:tblHeader/>
          <w:jc w:val="center"/>
        </w:trPr>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Исполнитель</w:t>
            </w:r>
          </w:p>
        </w:tc>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Заказчик</w:t>
            </w:r>
          </w:p>
        </w:tc>
      </w:tr>
      <w:tr w:rsidR="00C42135" w:rsidRPr="00902F09">
        <w:trPr>
          <w:cantSplit/>
          <w:jc w:val="center"/>
        </w:trPr>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Егоров Олег Александрович</w:t>
            </w:r>
            <w:r w:rsidRPr="00471308">
              <w:rPr>
                <w:sz w:val="20"/>
                <w:lang w:val="ru-RU"/>
              </w:rPr>
              <w:br/>
              <w:t>Представитель по доверенности № 01 от 16.09.2025</w:t>
            </w:r>
            <w:r w:rsidRPr="00471308">
              <w:rPr>
                <w:sz w:val="20"/>
                <w:lang w:val="ru-RU"/>
              </w:rPr>
              <w:br/>
            </w:r>
            <w:r w:rsidRPr="00471308">
              <w:rPr>
                <w:sz w:val="20"/>
                <w:lang w:val="ru-RU"/>
              </w:rPr>
              <w:br/>
              <w:t>______________ / О. А. Егоров /</w:t>
            </w:r>
            <w:r w:rsidRPr="00471308">
              <w:rPr>
                <w:sz w:val="20"/>
                <w:lang w:val="ru-RU"/>
              </w:rPr>
              <w:br/>
              <w:t>Дата __________________</w:t>
            </w:r>
            <w:r w:rsidRPr="00471308">
              <w:rPr>
                <w:sz w:val="20"/>
                <w:lang w:val="ru-RU"/>
              </w:rPr>
              <w:br/>
              <w:t>М. П. при наличии</w:t>
            </w:r>
          </w:p>
        </w:tc>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Ф. И. О. ______________________________</w:t>
            </w:r>
            <w:r w:rsidRPr="00471308">
              <w:rPr>
                <w:sz w:val="20"/>
                <w:lang w:val="ru-RU"/>
              </w:rPr>
              <w:br/>
              <w:t>Основание полномочий _________________</w:t>
            </w:r>
            <w:r w:rsidRPr="00471308">
              <w:rPr>
                <w:sz w:val="20"/>
                <w:lang w:val="ru-RU"/>
              </w:rPr>
              <w:br/>
            </w:r>
            <w:r w:rsidRPr="00471308">
              <w:rPr>
                <w:sz w:val="20"/>
                <w:lang w:val="ru-RU"/>
              </w:rPr>
              <w:br/>
              <w:t>______________ / __________________ /</w:t>
            </w:r>
            <w:r w:rsidRPr="00471308">
              <w:rPr>
                <w:sz w:val="20"/>
                <w:lang w:val="ru-RU"/>
              </w:rPr>
              <w:br/>
              <w:t>Дата __________________</w:t>
            </w:r>
            <w:r w:rsidRPr="00471308">
              <w:rPr>
                <w:sz w:val="20"/>
                <w:lang w:val="ru-RU"/>
              </w:rPr>
              <w:br/>
              <w:t>М. П. при наличии</w:t>
            </w:r>
          </w:p>
        </w:tc>
      </w:tr>
    </w:tbl>
    <w:p w:rsidR="00C42135" w:rsidRPr="00471308" w:rsidRDefault="00C42135">
      <w:pPr>
        <w:spacing w:after="0"/>
        <w:rPr>
          <w:lang w:val="ru-RU"/>
        </w:rPr>
      </w:pPr>
    </w:p>
    <w:p w:rsidR="00C42135" w:rsidRPr="00471308" w:rsidRDefault="009806C2">
      <w:pPr>
        <w:rPr>
          <w:lang w:val="ru-RU"/>
        </w:rPr>
      </w:pPr>
      <w:r w:rsidRPr="00471308">
        <w:rPr>
          <w:lang w:val="ru-RU"/>
        </w:rPr>
        <w:br w:type="page"/>
      </w:r>
    </w:p>
    <w:p w:rsidR="00C42135" w:rsidRPr="00471308" w:rsidRDefault="009806C2">
      <w:pPr>
        <w:pStyle w:val="1"/>
        <w:rPr>
          <w:lang w:val="ru-RU"/>
        </w:rPr>
      </w:pPr>
      <w:r w:rsidRPr="00471308">
        <w:rPr>
          <w:lang w:val="ru-RU"/>
        </w:rPr>
        <w:lastRenderedPageBreak/>
        <w:t>Приложение 2 Форма акта оказанных услуг</w:t>
      </w:r>
    </w:p>
    <w:p w:rsidR="00C42135" w:rsidRPr="00471308" w:rsidRDefault="009806C2">
      <w:pPr>
        <w:rPr>
          <w:lang w:val="ru-RU"/>
        </w:rPr>
      </w:pPr>
      <w:r w:rsidRPr="00471308">
        <w:rPr>
          <w:lang w:val="ru-RU"/>
        </w:rPr>
        <w:t>К договору № __________ от «___» __________ 20___ г.</w:t>
      </w:r>
    </w:p>
    <w:p w:rsidR="00C42135" w:rsidRPr="00471308" w:rsidRDefault="009806C2">
      <w:pPr>
        <w:rPr>
          <w:lang w:val="ru-RU"/>
        </w:rPr>
      </w:pPr>
      <w:r w:rsidRPr="00471308">
        <w:rPr>
          <w:lang w:val="ru-RU"/>
        </w:rPr>
        <w:t>Акт № __________ от «___» __________ 20___ г.</w:t>
      </w:r>
      <w:r w:rsidRPr="00471308">
        <w:rPr>
          <w:lang w:val="ru-RU"/>
        </w:rPr>
        <w:br/>
        <w:t>ТЗ № __________ от «___» __________ 20___ г.</w:t>
      </w:r>
    </w:p>
    <w:p w:rsidR="00C42135" w:rsidRPr="00471308" w:rsidRDefault="009806C2">
      <w:pPr>
        <w:rPr>
          <w:lang w:val="ru-RU"/>
        </w:rPr>
      </w:pPr>
      <w:r w:rsidRPr="00471308">
        <w:rPr>
          <w:lang w:val="ru-RU"/>
        </w:rPr>
        <w:t>Исполнитель — ИП Егорова Елена, в лице Егорова Олега Александровича по доверенности № 01 от 16.09.2025; Заказчик — __________________________________, в лице ____________________________________, действующего на основании ________________________________, составили настоящий акт.</w:t>
      </w:r>
    </w:p>
    <w:p w:rsidR="00C42135" w:rsidRPr="00471308" w:rsidRDefault="009806C2">
      <w:pPr>
        <w:rPr>
          <w:lang w:val="ru-RU"/>
        </w:rPr>
      </w:pPr>
      <w:r w:rsidRPr="00471308">
        <w:rPr>
          <w:lang w:val="ru-RU"/>
        </w:rPr>
        <w:t>1. Оказанные услуги и этапы по ТЗ: ________________________________________</w:t>
      </w:r>
      <w:r w:rsidRPr="00471308">
        <w:rPr>
          <w:lang w:val="ru-RU"/>
        </w:rPr>
        <w:br/>
        <w:t>________________________________________________________________________</w:t>
      </w:r>
      <w:r w:rsidRPr="00471308">
        <w:rPr>
          <w:lang w:val="ru-RU"/>
        </w:rPr>
        <w:br/>
        <w:t>Период оказания услуг: с __________________ по __________________.</w:t>
      </w:r>
    </w:p>
    <w:p w:rsidR="00C42135" w:rsidRDefault="009806C2">
      <w:r>
        <w:t>2. Результаты, представленные для приёмки</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4706"/>
        <w:gridCol w:w="1247"/>
        <w:gridCol w:w="3345"/>
      </w:tblGrid>
      <w:tr w:rsidR="00C42135">
        <w:trPr>
          <w:cantSplit/>
          <w:tblHeader/>
          <w:jc w:val="center"/>
        </w:trPr>
        <w:tc>
          <w:tcPr>
            <w:tcW w:w="567"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w:t>
            </w:r>
          </w:p>
        </w:tc>
        <w:tc>
          <w:tcPr>
            <w:tcW w:w="4706" w:type="dxa"/>
            <w:shd w:val="clear" w:color="auto" w:fill="222B35"/>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b/>
                <w:color w:val="FFFFFF"/>
                <w:sz w:val="20"/>
                <w:lang w:val="ru-RU"/>
              </w:rPr>
              <w:t>Файл или материал и версия</w:t>
            </w:r>
          </w:p>
        </w:tc>
        <w:tc>
          <w:tcPr>
            <w:tcW w:w="1247"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Формат</w:t>
            </w:r>
          </w:p>
        </w:tc>
        <w:tc>
          <w:tcPr>
            <w:tcW w:w="3345"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Дата и канал передачи</w:t>
            </w:r>
          </w:p>
        </w:tc>
      </w:tr>
      <w:tr w:rsidR="00C42135">
        <w:trPr>
          <w:cantSplit/>
          <w:jc w:val="center"/>
        </w:trPr>
        <w:tc>
          <w:tcPr>
            <w:tcW w:w="567"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1</w:t>
            </w:r>
          </w:p>
        </w:tc>
        <w:tc>
          <w:tcPr>
            <w:tcW w:w="4706"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1247"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w:t>
            </w:r>
          </w:p>
        </w:tc>
        <w:tc>
          <w:tcPr>
            <w:tcW w:w="334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w:t>
            </w:r>
          </w:p>
        </w:tc>
      </w:tr>
      <w:tr w:rsidR="00C42135">
        <w:trPr>
          <w:cantSplit/>
          <w:jc w:val="center"/>
        </w:trPr>
        <w:tc>
          <w:tcPr>
            <w:tcW w:w="567"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2</w:t>
            </w:r>
          </w:p>
        </w:tc>
        <w:tc>
          <w:tcPr>
            <w:tcW w:w="4706"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1247"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w:t>
            </w:r>
          </w:p>
        </w:tc>
        <w:tc>
          <w:tcPr>
            <w:tcW w:w="3345" w:type="dxa"/>
            <w:shd w:val="clear" w:color="auto" w:fill="F1F2F3"/>
            <w:tcMar>
              <w:top w:w="110" w:type="dxa"/>
              <w:left w:w="110" w:type="dxa"/>
              <w:bottom w:w="110" w:type="dxa"/>
              <w:right w:w="110" w:type="dxa"/>
            </w:tcMar>
            <w:vAlign w:val="center"/>
          </w:tcPr>
          <w:p w:rsidR="00C42135" w:rsidRDefault="009806C2">
            <w:pPr>
              <w:spacing w:after="40" w:line="252" w:lineRule="auto"/>
            </w:pPr>
            <w:r>
              <w:rPr>
                <w:sz w:val="20"/>
              </w:rPr>
              <w:t>___________________</w:t>
            </w:r>
          </w:p>
        </w:tc>
      </w:tr>
      <w:tr w:rsidR="00C42135">
        <w:trPr>
          <w:cantSplit/>
          <w:jc w:val="center"/>
        </w:trPr>
        <w:tc>
          <w:tcPr>
            <w:tcW w:w="567"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3</w:t>
            </w:r>
          </w:p>
        </w:tc>
        <w:tc>
          <w:tcPr>
            <w:tcW w:w="4706"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________________________</w:t>
            </w:r>
          </w:p>
        </w:tc>
        <w:tc>
          <w:tcPr>
            <w:tcW w:w="1247"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w:t>
            </w:r>
          </w:p>
        </w:tc>
        <w:tc>
          <w:tcPr>
            <w:tcW w:w="3345" w:type="dxa"/>
            <w:shd w:val="clear" w:color="auto" w:fill="FFFFFF"/>
            <w:tcMar>
              <w:top w:w="110" w:type="dxa"/>
              <w:left w:w="110" w:type="dxa"/>
              <w:bottom w:w="110" w:type="dxa"/>
              <w:right w:w="110" w:type="dxa"/>
            </w:tcMar>
            <w:vAlign w:val="center"/>
          </w:tcPr>
          <w:p w:rsidR="00C42135" w:rsidRDefault="009806C2">
            <w:pPr>
              <w:spacing w:after="40" w:line="252" w:lineRule="auto"/>
            </w:pPr>
            <w:r>
              <w:rPr>
                <w:sz w:val="20"/>
              </w:rPr>
              <w:t>___________________</w:t>
            </w:r>
          </w:p>
        </w:tc>
      </w:tr>
    </w:tbl>
    <w:p w:rsidR="00C42135" w:rsidRDefault="00C42135">
      <w:pPr>
        <w:spacing w:after="0"/>
      </w:pPr>
    </w:p>
    <w:p w:rsidR="00C42135" w:rsidRPr="00471308" w:rsidRDefault="009806C2">
      <w:pPr>
        <w:rPr>
          <w:lang w:val="ru-RU"/>
        </w:rPr>
      </w:pPr>
      <w:r w:rsidRPr="00471308">
        <w:rPr>
          <w:lang w:val="ru-RU"/>
        </w:rPr>
        <w:t>3. Стоимость услуг по акту: __________________ руб. НДС: ___________________.</w:t>
      </w:r>
      <w:r w:rsidRPr="00471308">
        <w:rPr>
          <w:lang w:val="ru-RU"/>
        </w:rPr>
        <w:br/>
        <w:t>Аванс 50% по ТЗ: __________________ руб.</w:t>
      </w:r>
      <w:r w:rsidRPr="00471308">
        <w:rPr>
          <w:lang w:val="ru-RU"/>
        </w:rPr>
        <w:br/>
        <w:t>Остаток 50% к оплате: __________________ руб. Срок — по пункту 4.2 договора.</w:t>
      </w:r>
      <w:r w:rsidRPr="00471308">
        <w:rPr>
          <w:lang w:val="ru-RU"/>
        </w:rPr>
        <w:br/>
        <w:t>При частичном завершении или прекращении заказа применяется согласованный либо предусмотренный законом расчёт с зачётом ранее внесённых платежей.</w:t>
      </w:r>
    </w:p>
    <w:p w:rsidR="00C42135" w:rsidRPr="00471308" w:rsidRDefault="009806C2">
      <w:pPr>
        <w:rPr>
          <w:lang w:val="ru-RU"/>
        </w:rPr>
      </w:pPr>
      <w:r w:rsidRPr="00471308">
        <w:rPr>
          <w:lang w:val="ru-RU"/>
        </w:rPr>
        <w:t>4. Итог приёмки: принято / принято с указанными ниже замечаниями / мотивированные замечания приложены (нужное отметить).</w:t>
      </w:r>
      <w:r w:rsidRPr="00471308">
        <w:rPr>
          <w:lang w:val="ru-RU"/>
        </w:rPr>
        <w:br/>
        <w:t>Замечания, порядок и сроки устранения либо отметка «отсутствуют»:</w:t>
      </w:r>
      <w:r w:rsidRPr="00471308">
        <w:rPr>
          <w:lang w:val="ru-RU"/>
        </w:rPr>
        <w:br/>
        <w:t>________________________________________________________________________</w:t>
      </w:r>
      <w:r w:rsidRPr="00471308">
        <w:rPr>
          <w:lang w:val="ru-RU"/>
        </w:rPr>
        <w:br/>
        <w:t>________________________________________________________________________</w:t>
      </w:r>
    </w:p>
    <w:p w:rsidR="00C42135" w:rsidRPr="00471308" w:rsidRDefault="009806C2">
      <w:pPr>
        <w:rPr>
          <w:lang w:val="ru-RU"/>
        </w:rPr>
      </w:pPr>
      <w:r w:rsidRPr="00471308">
        <w:rPr>
          <w:lang w:val="ru-RU"/>
        </w:rPr>
        <w:t>Подписание акта не означает отказа от требований по скрытым недостаткам и обязательных прав, установленных законом.</w:t>
      </w:r>
    </w:p>
    <w:p w:rsidR="00C42135" w:rsidRPr="00471308" w:rsidRDefault="009806C2">
      <w:pPr>
        <w:rPr>
          <w:lang w:val="ru-RU"/>
        </w:rPr>
      </w:pPr>
      <w:r w:rsidRPr="00471308">
        <w:rPr>
          <w:lang w:val="ru-RU"/>
        </w:rPr>
        <w:t>5. Окончательный комплект передаётся после расчёта в срок по пункту 4.4 договора. Факт передачи подтверждается реестром файлов и сообщением по согласованному каналу.</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32"/>
        <w:gridCol w:w="4932"/>
      </w:tblGrid>
      <w:tr w:rsidR="00C42135">
        <w:trPr>
          <w:cantSplit/>
          <w:tblHeader/>
          <w:jc w:val="center"/>
        </w:trPr>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Исполнитель</w:t>
            </w:r>
          </w:p>
        </w:tc>
        <w:tc>
          <w:tcPr>
            <w:tcW w:w="4932" w:type="dxa"/>
            <w:shd w:val="clear" w:color="auto" w:fill="222B35"/>
            <w:tcMar>
              <w:top w:w="110" w:type="dxa"/>
              <w:left w:w="110" w:type="dxa"/>
              <w:bottom w:w="110" w:type="dxa"/>
              <w:right w:w="110" w:type="dxa"/>
            </w:tcMar>
            <w:vAlign w:val="center"/>
          </w:tcPr>
          <w:p w:rsidR="00C42135" w:rsidRDefault="009806C2">
            <w:pPr>
              <w:spacing w:after="40" w:line="252" w:lineRule="auto"/>
            </w:pPr>
            <w:r>
              <w:rPr>
                <w:b/>
                <w:color w:val="FFFFFF"/>
                <w:sz w:val="20"/>
              </w:rPr>
              <w:t>Заказчик</w:t>
            </w:r>
          </w:p>
        </w:tc>
      </w:tr>
      <w:tr w:rsidR="00C42135" w:rsidRPr="00902F09">
        <w:trPr>
          <w:cantSplit/>
          <w:jc w:val="center"/>
        </w:trPr>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Егоров Олег Александрович</w:t>
            </w:r>
            <w:r w:rsidRPr="00471308">
              <w:rPr>
                <w:sz w:val="20"/>
                <w:lang w:val="ru-RU"/>
              </w:rPr>
              <w:br/>
              <w:t>Представитель по доверенности № 01 от 16.09.2025</w:t>
            </w:r>
            <w:r w:rsidRPr="00471308">
              <w:rPr>
                <w:sz w:val="20"/>
                <w:lang w:val="ru-RU"/>
              </w:rPr>
              <w:br/>
            </w:r>
            <w:r w:rsidRPr="00471308">
              <w:rPr>
                <w:sz w:val="20"/>
                <w:lang w:val="ru-RU"/>
              </w:rPr>
              <w:br/>
              <w:t>______________ / О. А. Егоров /</w:t>
            </w:r>
            <w:r w:rsidRPr="00471308">
              <w:rPr>
                <w:sz w:val="20"/>
                <w:lang w:val="ru-RU"/>
              </w:rPr>
              <w:br/>
              <w:t>Дата __________________</w:t>
            </w:r>
            <w:r w:rsidRPr="00471308">
              <w:rPr>
                <w:sz w:val="20"/>
                <w:lang w:val="ru-RU"/>
              </w:rPr>
              <w:br/>
              <w:t>М. П. при наличии</w:t>
            </w:r>
          </w:p>
        </w:tc>
        <w:tc>
          <w:tcPr>
            <w:tcW w:w="4932" w:type="dxa"/>
            <w:shd w:val="clear" w:color="auto" w:fill="FFFFFF"/>
            <w:tcMar>
              <w:top w:w="110" w:type="dxa"/>
              <w:left w:w="110" w:type="dxa"/>
              <w:bottom w:w="110" w:type="dxa"/>
              <w:right w:w="110" w:type="dxa"/>
            </w:tcMar>
            <w:vAlign w:val="center"/>
          </w:tcPr>
          <w:p w:rsidR="00C42135" w:rsidRPr="00471308" w:rsidRDefault="009806C2">
            <w:pPr>
              <w:spacing w:after="40" w:line="252" w:lineRule="auto"/>
              <w:rPr>
                <w:lang w:val="ru-RU"/>
              </w:rPr>
            </w:pPr>
            <w:r w:rsidRPr="00471308">
              <w:rPr>
                <w:sz w:val="20"/>
                <w:lang w:val="ru-RU"/>
              </w:rPr>
              <w:t>Ф. И. О. ______________________________</w:t>
            </w:r>
            <w:r w:rsidRPr="00471308">
              <w:rPr>
                <w:sz w:val="20"/>
                <w:lang w:val="ru-RU"/>
              </w:rPr>
              <w:br/>
              <w:t>Основание полномочий _________________</w:t>
            </w:r>
            <w:r w:rsidRPr="00471308">
              <w:rPr>
                <w:sz w:val="20"/>
                <w:lang w:val="ru-RU"/>
              </w:rPr>
              <w:br/>
            </w:r>
            <w:r w:rsidRPr="00471308">
              <w:rPr>
                <w:sz w:val="20"/>
                <w:lang w:val="ru-RU"/>
              </w:rPr>
              <w:br/>
              <w:t>______________ / __________________ /</w:t>
            </w:r>
            <w:r w:rsidRPr="00471308">
              <w:rPr>
                <w:sz w:val="20"/>
                <w:lang w:val="ru-RU"/>
              </w:rPr>
              <w:br/>
              <w:t>Дата __________________</w:t>
            </w:r>
            <w:r w:rsidRPr="00471308">
              <w:rPr>
                <w:sz w:val="20"/>
                <w:lang w:val="ru-RU"/>
              </w:rPr>
              <w:br/>
              <w:t>М. П. при наличии</w:t>
            </w:r>
          </w:p>
        </w:tc>
      </w:tr>
    </w:tbl>
    <w:p w:rsidR="00C42135" w:rsidRPr="00471308" w:rsidRDefault="00C42135">
      <w:pPr>
        <w:spacing w:after="0"/>
        <w:rPr>
          <w:lang w:val="ru-RU"/>
        </w:rPr>
      </w:pPr>
    </w:p>
    <w:sectPr w:rsidR="00C42135" w:rsidRPr="00471308" w:rsidSect="00034616">
      <w:headerReference w:type="default" r:id="rId8"/>
      <w:footerReference w:type="default" r:id="rId9"/>
      <w:headerReference w:type="first" r:id="rId10"/>
      <w:footerReference w:type="first" r:id="rId11"/>
      <w:pgSz w:w="11906" w:h="16838"/>
      <w:pgMar w:top="1020" w:right="1020" w:bottom="964" w:left="1020" w:header="34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74041" w:rsidRDefault="00074041">
      <w:pPr>
        <w:spacing w:after="0" w:line="240" w:lineRule="auto"/>
      </w:pPr>
      <w:r>
        <w:separator/>
      </w:r>
    </w:p>
  </w:endnote>
  <w:endnote w:type="continuationSeparator" w:id="0">
    <w:p w:rsidR="00074041" w:rsidRDefault="0007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2135" w:rsidRPr="00471308" w:rsidRDefault="009806C2">
    <w:pPr>
      <w:pStyle w:val="a7"/>
      <w:rPr>
        <w:lang w:val="ru-RU"/>
      </w:rPr>
    </w:pPr>
    <w:r>
      <w:rPr>
        <w:sz w:val="16"/>
      </w:rPr>
      <w:t xml:space="preserve">Договор финансовых проверок · ред. 01    |    Страница </w:t>
    </w:r>
    <w:r w:rsidR="00074041">
      <w:fldChar w:fldCharType="begin"/>
    </w:r>
    <w:r w:rsidR="00074041">
      <w:instrText>PAGE</w:instrText>
    </w:r>
    <w:r w:rsidR="00074041">
      <w:fldChar w:fldCharType="separate"/>
    </w:r>
    <w:r w:rsidR="00902F09">
      <w:rPr>
        <w:noProof/>
      </w:rPr>
      <w:t>2</w:t>
    </w:r>
    <w:r w:rsidR="0007404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2135" w:rsidRPr="00471308" w:rsidRDefault="009806C2">
    <w:pPr>
      <w:pStyle w:val="a7"/>
      <w:rPr>
        <w:lang w:val="ru-RU"/>
      </w:rPr>
    </w:pPr>
    <w:r>
      <w:rPr>
        <w:sz w:val="16"/>
      </w:rPr>
      <w:t xml:space="preserve">Договор финансовых проверок · ред. 01    |    Страница </w:t>
    </w:r>
    <w:r w:rsidR="00074041">
      <w:fldChar w:fldCharType="begin"/>
    </w:r>
    <w:r w:rsidR="00074041">
      <w:instrText>PAGE</w:instrText>
    </w:r>
    <w:r w:rsidR="00074041">
      <w:fldChar w:fldCharType="separate"/>
    </w:r>
    <w:r w:rsidR="00902F09">
      <w:rPr>
        <w:noProof/>
      </w:rPr>
      <w:t>1</w:t>
    </w:r>
    <w:r w:rsidR="0007404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74041" w:rsidRDefault="00074041">
      <w:pPr>
        <w:spacing w:after="0" w:line="240" w:lineRule="auto"/>
      </w:pPr>
      <w:r>
        <w:separator/>
      </w:r>
    </w:p>
  </w:footnote>
  <w:footnote w:type="continuationSeparator" w:id="0">
    <w:p w:rsidR="00074041" w:rsidRDefault="00074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342A" w:rsidRPr="00902F09" w:rsidRDefault="00074041">
    <w:pPr>
      <w:rPr>
        <w:lang w:val="ru-RU"/>
      </w:rPr>
    </w:pPr>
    <w:r w:rsidRPr="00902F09">
      <w:rPr>
        <w:sz w:val="16"/>
        <w:lang w:val="ru-RU"/>
      </w:rPr>
      <w:t>ЕГОРОВ И КО КОНСАЛТИНГ — Финансовые проверки и диагностика бизнеса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342A" w:rsidRDefault="00074041">
    <w:pPr>
      <w:ind w:left="-1020" w:right="-1020"/>
    </w:pPr>
    <w:r>
      <w:rPr>
        <w:noProof/>
      </w:rPr>
      <w:drawing>
        <wp:anchor distT="0" distB="0" distL="114300" distR="114300" simplePos="0" relativeHeight="251658240" behindDoc="1" locked="0" layoutInCell="1" allowOverlap="1">
          <wp:simplePos x="0" y="0"/>
          <wp:positionH relativeFrom="column">
            <wp:posOffset>-819150</wp:posOffset>
          </wp:positionH>
          <wp:positionV relativeFrom="paragraph">
            <wp:posOffset>-206375</wp:posOffset>
          </wp:positionV>
          <wp:extent cx="7868692" cy="1152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banner.png"/>
                  <pic:cNvPicPr/>
                </pic:nvPicPr>
                <pic:blipFill>
                  <a:blip r:embed="rId1"/>
                  <a:stretch>
                    <a:fillRect/>
                  </a:stretch>
                </pic:blipFill>
                <pic:spPr>
                  <a:xfrm>
                    <a:off x="0" y="0"/>
                    <a:ext cx="7899964" cy="11571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041"/>
    <w:rsid w:val="0015074B"/>
    <w:rsid w:val="0029639D"/>
    <w:rsid w:val="00326F90"/>
    <w:rsid w:val="00471308"/>
    <w:rsid w:val="00902F09"/>
    <w:rsid w:val="0097342A"/>
    <w:rsid w:val="009806C2"/>
    <w:rsid w:val="009A3207"/>
    <w:rsid w:val="00AA1D8D"/>
    <w:rsid w:val="00B47730"/>
    <w:rsid w:val="00C4213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4DCD4"/>
  <w14:defaultImageDpi w14:val="300"/>
  <w15:docId w15:val="{7BB6AEB0-5669-457E-9A61-0864B88C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222B35"/>
      <w:sz w:val="21"/>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color w:val="343638"/>
      <w:sz w:val="24"/>
      <w:szCs w:val="28"/>
    </w:rPr>
  </w:style>
  <w:style w:type="paragraph" w:styleId="21">
    <w:name w:val="heading 2"/>
    <w:basedOn w:val="a1"/>
    <w:next w:val="a1"/>
    <w:link w:val="22"/>
    <w:uiPriority w:val="9"/>
    <w:unhideWhenUsed/>
    <w:qFormat/>
    <w:rsid w:val="00FC693F"/>
    <w:pPr>
      <w:keepNext/>
      <w:keepLines/>
      <w:spacing w:before="200" w:after="120"/>
      <w:outlineLvl w:val="1"/>
    </w:pPr>
    <w:rPr>
      <w:rFonts w:asciiTheme="majorHAnsi" w:eastAsiaTheme="majorEastAsia" w:hAnsiTheme="majorHAnsi" w:cstheme="majorBidi"/>
      <w:b/>
      <w:bCs/>
      <w:color w:val="343638"/>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160"/>
      <w:contextualSpacing/>
    </w:pPr>
    <w:rPr>
      <w:rFonts w:asciiTheme="majorHAnsi" w:eastAsiaTheme="majorEastAsia" w:hAnsiTheme="majorHAnsi" w:cstheme="majorBidi"/>
      <w:b/>
      <w:color w:val="000000"/>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Cs/>
      <w:color w:val="343638"/>
      <w:spacing w:val="15"/>
      <w:sz w:val="20"/>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DC159-4D81-4238-90FC-8D239C5EC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5471</Words>
  <Characters>31627</Characters>
  <Application>Microsoft Office Word</Application>
  <DocSecurity>0</DocSecurity>
  <Lines>1317</Lines>
  <Paragraphs>1030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консультационных услуг по финансовым проверкам и диагностике бизнеса</dc:title>
  <dc:subject>Редакция 01 от 27.09.2026. Техническое задание, смета и форма акта.</dc:subject>
  <dc:creator>Егоров и Ко Консалтинг</dc:creator>
  <cp:keywords>маркетинговые исследования, аналитика рынков, договор, 50/50</cp:keywords>
  <dc:description>generated by python-docx</dc:description>
  <cp:lastModifiedBy>Пользователь</cp:lastModifiedBy>
  <cp:revision>2</cp:revision>
  <dcterms:created xsi:type="dcterms:W3CDTF">2026-09-27T09:42:00Z</dcterms:created>
  <dcterms:modified xsi:type="dcterms:W3CDTF">2026-09-27T09:42:00Z</dcterms:modified>
  <cp:category/>
  <cp:version>1</cp:version>
</cp:coreProperties>
</file>